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91FA7" w14:textId="77777777" w:rsidR="00725939" w:rsidRPr="0036520A" w:rsidRDefault="0036520A" w:rsidP="0036520A">
      <w:pPr>
        <w:jc w:val="center"/>
        <w:rPr>
          <w:sz w:val="2"/>
        </w:rPr>
      </w:pPr>
      <w:r>
        <w:rPr>
          <w:noProof/>
          <w:lang w:eastAsia="en-GB"/>
        </w:rPr>
        <w:drawing>
          <wp:inline distT="0" distB="0" distL="0" distR="0" wp14:anchorId="6BBD6095" wp14:editId="5B2F35E7">
            <wp:extent cx="914400" cy="1028700"/>
            <wp:effectExtent l="0" t="0" r="0" b="0"/>
            <wp:docPr id="1" name="Picture 1" descr="C:\Users\Pigeon82\Desktop\Neils Documents\PICTURES\psbsclogoyel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geon82\Desktop\Neils Documents\PICTURES\psbsclogoyello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031DA" w14:textId="77777777" w:rsidR="0036520A" w:rsidRPr="00020A46" w:rsidRDefault="0036520A" w:rsidP="0036520A">
      <w:pPr>
        <w:spacing w:after="1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20A46">
        <w:rPr>
          <w:rFonts w:ascii="Arial" w:hAnsi="Arial" w:cs="Arial"/>
          <w:b/>
          <w:sz w:val="24"/>
          <w:szCs w:val="24"/>
          <w:u w:val="single"/>
        </w:rPr>
        <w:t>PLOCKTON SMALL BOAT SAILING CLUB</w:t>
      </w:r>
    </w:p>
    <w:p w14:paraId="14157B2C" w14:textId="77777777" w:rsidR="00FB7451" w:rsidRPr="00020A46" w:rsidRDefault="00500F9F" w:rsidP="0036520A">
      <w:pPr>
        <w:spacing w:after="120"/>
        <w:jc w:val="center"/>
        <w:rPr>
          <w:rFonts w:ascii="Arial" w:hAnsi="Arial" w:cs="Arial"/>
          <w:i/>
          <w:sz w:val="24"/>
          <w:szCs w:val="24"/>
        </w:rPr>
      </w:pPr>
      <w:r w:rsidRPr="00020A46">
        <w:rPr>
          <w:rFonts w:ascii="Arial" w:hAnsi="Arial" w:cs="Arial"/>
          <w:i/>
          <w:sz w:val="24"/>
          <w:szCs w:val="24"/>
        </w:rPr>
        <w:t xml:space="preserve">(Committee of </w:t>
      </w:r>
      <w:r w:rsidR="00020A46" w:rsidRPr="00020A46">
        <w:rPr>
          <w:rFonts w:ascii="Arial" w:hAnsi="Arial" w:cs="Arial"/>
          <w:i/>
          <w:sz w:val="24"/>
          <w:szCs w:val="24"/>
        </w:rPr>
        <w:t>9</w:t>
      </w:r>
      <w:r w:rsidR="0058617E" w:rsidRPr="00020A46">
        <w:rPr>
          <w:rFonts w:ascii="Arial" w:hAnsi="Arial" w:cs="Arial"/>
          <w:i/>
          <w:sz w:val="24"/>
          <w:szCs w:val="24"/>
        </w:rPr>
        <w:t>)</w:t>
      </w:r>
    </w:p>
    <w:p w14:paraId="17230DF2" w14:textId="77777777" w:rsidR="0036520A" w:rsidRPr="00020A46" w:rsidRDefault="00A612EC" w:rsidP="00A612EC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A612EC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874A7" w:rsidRPr="00020A46">
        <w:rPr>
          <w:rFonts w:ascii="Arial" w:hAnsi="Arial" w:cs="Arial"/>
          <w:b/>
          <w:sz w:val="24"/>
          <w:szCs w:val="24"/>
        </w:rPr>
        <w:t>Committee</w:t>
      </w:r>
      <w:r w:rsidR="0036520A" w:rsidRPr="00020A46">
        <w:rPr>
          <w:rFonts w:ascii="Arial" w:hAnsi="Arial" w:cs="Arial"/>
          <w:b/>
          <w:sz w:val="24"/>
          <w:szCs w:val="24"/>
        </w:rPr>
        <w:t xml:space="preserve"> Meeting</w:t>
      </w:r>
    </w:p>
    <w:p w14:paraId="36DAB0EA" w14:textId="77777777" w:rsidR="00020A46" w:rsidRPr="00020A46" w:rsidRDefault="00A612EC" w:rsidP="00020A46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1930</w:t>
      </w:r>
      <w:r w:rsidR="00171700" w:rsidRPr="00020A46">
        <w:rPr>
          <w:rFonts w:ascii="Arial" w:hAnsi="Arial" w:cs="Arial"/>
          <w:b/>
          <w:sz w:val="24"/>
          <w:szCs w:val="24"/>
        </w:rPr>
        <w:t xml:space="preserve">hrs – </w:t>
      </w:r>
      <w:r>
        <w:rPr>
          <w:rFonts w:ascii="Arial" w:hAnsi="Arial" w:cs="Arial"/>
          <w:b/>
          <w:sz w:val="24"/>
          <w:szCs w:val="24"/>
        </w:rPr>
        <w:t>23</w:t>
      </w:r>
      <w:r w:rsidRPr="00A612EC">
        <w:rPr>
          <w:rFonts w:ascii="Arial" w:hAnsi="Arial" w:cs="Arial"/>
          <w:b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sz w:val="24"/>
          <w:szCs w:val="24"/>
        </w:rPr>
        <w:t xml:space="preserve"> September</w:t>
      </w:r>
      <w:r w:rsidR="002A22F5">
        <w:rPr>
          <w:rFonts w:ascii="Arial" w:hAnsi="Arial" w:cs="Arial"/>
          <w:b/>
          <w:sz w:val="24"/>
          <w:szCs w:val="24"/>
        </w:rPr>
        <w:t xml:space="preserve"> 2024</w:t>
      </w:r>
      <w:r w:rsidR="00020A46" w:rsidRPr="00020A46">
        <w:rPr>
          <w:rFonts w:ascii="Arial" w:hAnsi="Arial" w:cs="Arial"/>
          <w:b/>
          <w:sz w:val="24"/>
          <w:szCs w:val="24"/>
        </w:rPr>
        <w:t xml:space="preserve"> </w:t>
      </w:r>
    </w:p>
    <w:p w14:paraId="7EC1DD17" w14:textId="0A49CDD2" w:rsidR="0036520A" w:rsidRPr="00020A46" w:rsidRDefault="00020A46" w:rsidP="00020A46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020A46">
        <w:rPr>
          <w:rFonts w:ascii="Arial" w:hAnsi="Arial" w:cs="Arial"/>
          <w:b/>
          <w:sz w:val="24"/>
          <w:szCs w:val="24"/>
        </w:rPr>
        <w:t xml:space="preserve">Venue </w:t>
      </w:r>
      <w:r w:rsidR="00171700" w:rsidRPr="00020A46">
        <w:rPr>
          <w:rFonts w:ascii="Arial" w:hAnsi="Arial" w:cs="Arial"/>
          <w:b/>
          <w:sz w:val="24"/>
          <w:szCs w:val="24"/>
        </w:rPr>
        <w:t xml:space="preserve"> </w:t>
      </w:r>
      <w:r w:rsidR="00A26178">
        <w:rPr>
          <w:rFonts w:ascii="Arial" w:hAnsi="Arial" w:cs="Arial"/>
          <w:b/>
          <w:sz w:val="24"/>
          <w:szCs w:val="24"/>
        </w:rPr>
        <w:t xml:space="preserve">- </w:t>
      </w:r>
      <w:r w:rsidR="00A612EC">
        <w:rPr>
          <w:rFonts w:ascii="Arial" w:hAnsi="Arial" w:cs="Arial"/>
          <w:b/>
          <w:sz w:val="24"/>
          <w:szCs w:val="24"/>
        </w:rPr>
        <w:t>Online</w:t>
      </w:r>
    </w:p>
    <w:p w14:paraId="6E4BC49F" w14:textId="7B43A5D8" w:rsidR="0036520A" w:rsidRPr="00020A46" w:rsidRDefault="00A26178" w:rsidP="0036520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Minutes</w:t>
      </w:r>
    </w:p>
    <w:p w14:paraId="6BC2FEF8" w14:textId="77777777" w:rsidR="00FB7451" w:rsidRPr="00020A46" w:rsidRDefault="00FB7451" w:rsidP="0036520A">
      <w:pPr>
        <w:spacing w:after="0"/>
        <w:jc w:val="center"/>
        <w:rPr>
          <w:rFonts w:ascii="Arial" w:hAnsi="Arial" w:cs="Arial"/>
          <w:b/>
          <w:sz w:val="2"/>
          <w:u w:val="single"/>
        </w:rPr>
      </w:pPr>
    </w:p>
    <w:p w14:paraId="32BC6FFF" w14:textId="492412FB" w:rsidR="0098397B" w:rsidRPr="00A26178" w:rsidRDefault="0036520A" w:rsidP="0098397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16"/>
          <w:u w:val="single"/>
          <w:lang w:val="de-DE"/>
        </w:rPr>
      </w:pPr>
      <w:proofErr w:type="spellStart"/>
      <w:r w:rsidRPr="00A26178">
        <w:rPr>
          <w:rFonts w:ascii="Arial" w:hAnsi="Arial" w:cs="Arial"/>
          <w:sz w:val="28"/>
          <w:lang w:val="de-DE"/>
        </w:rPr>
        <w:t>Apol</w:t>
      </w:r>
      <w:r w:rsidR="0098397B" w:rsidRPr="00A26178">
        <w:rPr>
          <w:rFonts w:ascii="Arial" w:hAnsi="Arial" w:cs="Arial"/>
          <w:sz w:val="28"/>
          <w:lang w:val="de-DE"/>
        </w:rPr>
        <w:t>o</w:t>
      </w:r>
      <w:r w:rsidRPr="00A26178">
        <w:rPr>
          <w:rFonts w:ascii="Arial" w:hAnsi="Arial" w:cs="Arial"/>
          <w:sz w:val="28"/>
          <w:lang w:val="de-DE"/>
        </w:rPr>
        <w:t>gies</w:t>
      </w:r>
      <w:proofErr w:type="spellEnd"/>
      <w:r w:rsidR="00135EEC" w:rsidRPr="00A26178">
        <w:rPr>
          <w:rFonts w:ascii="Arial" w:hAnsi="Arial" w:cs="Arial"/>
          <w:sz w:val="28"/>
          <w:lang w:val="de-DE"/>
        </w:rPr>
        <w:t xml:space="preserve"> </w:t>
      </w:r>
      <w:proofErr w:type="spellStart"/>
      <w:r w:rsidR="00135EEC" w:rsidRPr="00A26178">
        <w:rPr>
          <w:rFonts w:ascii="Arial" w:hAnsi="Arial" w:cs="Arial"/>
          <w:sz w:val="28"/>
          <w:lang w:val="de-DE"/>
        </w:rPr>
        <w:t>from</w:t>
      </w:r>
      <w:proofErr w:type="spellEnd"/>
      <w:r w:rsidR="00135EEC" w:rsidRPr="00A26178">
        <w:rPr>
          <w:rFonts w:ascii="Arial" w:hAnsi="Arial" w:cs="Arial"/>
          <w:sz w:val="28"/>
          <w:lang w:val="de-DE"/>
        </w:rPr>
        <w:t xml:space="preserve"> </w:t>
      </w:r>
      <w:r w:rsidR="008D4B6A" w:rsidRPr="00A26178">
        <w:rPr>
          <w:rFonts w:ascii="Arial" w:hAnsi="Arial" w:cs="Arial"/>
          <w:sz w:val="28"/>
          <w:lang w:val="de-DE"/>
        </w:rPr>
        <w:t>–</w:t>
      </w:r>
      <w:r w:rsidR="00135EEC" w:rsidRPr="00A26178">
        <w:rPr>
          <w:rFonts w:ascii="Arial" w:hAnsi="Arial" w:cs="Arial"/>
          <w:sz w:val="28"/>
          <w:lang w:val="de-DE"/>
        </w:rPr>
        <w:t xml:space="preserve"> </w:t>
      </w:r>
      <w:r w:rsidR="003F306E" w:rsidRPr="00A26178">
        <w:rPr>
          <w:rFonts w:ascii="Arial" w:hAnsi="Arial" w:cs="Arial"/>
          <w:sz w:val="28"/>
          <w:lang w:val="de-DE"/>
        </w:rPr>
        <w:t xml:space="preserve">Alexander Mackenzie &amp; </w:t>
      </w:r>
      <w:r w:rsidR="00A26178" w:rsidRPr="00A26178">
        <w:rPr>
          <w:rFonts w:ascii="Arial" w:hAnsi="Arial" w:cs="Arial"/>
          <w:sz w:val="28"/>
          <w:lang w:val="de-DE"/>
        </w:rPr>
        <w:t>Juli</w:t>
      </w:r>
      <w:r w:rsidR="00A26178">
        <w:rPr>
          <w:rFonts w:ascii="Arial" w:hAnsi="Arial" w:cs="Arial"/>
          <w:sz w:val="28"/>
          <w:lang w:val="de-DE"/>
        </w:rPr>
        <w:t>a Mackenzie</w:t>
      </w:r>
    </w:p>
    <w:p w14:paraId="022165E1" w14:textId="77777777" w:rsidR="00FB7451" w:rsidRPr="00A26178" w:rsidRDefault="00FB7451" w:rsidP="0098397B">
      <w:pPr>
        <w:pStyle w:val="ListParagraph"/>
        <w:spacing w:after="0"/>
        <w:rPr>
          <w:rFonts w:ascii="Arial" w:hAnsi="Arial" w:cs="Arial"/>
          <w:sz w:val="12"/>
          <w:u w:val="single"/>
          <w:lang w:val="de-DE"/>
        </w:rPr>
      </w:pPr>
    </w:p>
    <w:p w14:paraId="564E0CDA" w14:textId="112E21E4" w:rsidR="0058617E" w:rsidRPr="0058617E" w:rsidRDefault="0036520A" w:rsidP="0098397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</w:rPr>
        <w:t>Adoption of Minutes</w:t>
      </w:r>
      <w:r w:rsidR="00C36019">
        <w:rPr>
          <w:rFonts w:ascii="Arial" w:hAnsi="Arial" w:cs="Arial"/>
          <w:sz w:val="28"/>
        </w:rPr>
        <w:t xml:space="preserve"> </w:t>
      </w:r>
      <w:r w:rsidR="002A22F5">
        <w:rPr>
          <w:rFonts w:ascii="Arial" w:hAnsi="Arial" w:cs="Arial"/>
          <w:sz w:val="28"/>
        </w:rPr>
        <w:t>from</w:t>
      </w:r>
      <w:r w:rsidR="00596600">
        <w:rPr>
          <w:rFonts w:ascii="Arial" w:hAnsi="Arial" w:cs="Arial"/>
          <w:sz w:val="28"/>
        </w:rPr>
        <w:t xml:space="preserve"> 15</w:t>
      </w:r>
      <w:r w:rsidR="00596600" w:rsidRPr="00596600">
        <w:rPr>
          <w:rFonts w:ascii="Arial" w:hAnsi="Arial" w:cs="Arial"/>
          <w:sz w:val="28"/>
          <w:vertAlign w:val="superscript"/>
        </w:rPr>
        <w:t>th</w:t>
      </w:r>
      <w:r w:rsidR="00596600">
        <w:rPr>
          <w:rFonts w:ascii="Arial" w:hAnsi="Arial" w:cs="Arial"/>
          <w:sz w:val="28"/>
        </w:rPr>
        <w:t xml:space="preserve"> July</w:t>
      </w:r>
      <w:r w:rsidR="00C77408">
        <w:rPr>
          <w:rFonts w:ascii="Arial" w:hAnsi="Arial" w:cs="Arial"/>
          <w:sz w:val="28"/>
        </w:rPr>
        <w:t xml:space="preserve"> 2024</w:t>
      </w:r>
    </w:p>
    <w:p w14:paraId="0B4FF62C" w14:textId="0A8969F2" w:rsidR="00AC070B" w:rsidRDefault="00C36019" w:rsidP="00AC070B">
      <w:pPr>
        <w:pStyle w:val="ListParagraph"/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(Proposed</w:t>
      </w:r>
      <w:r w:rsidR="00703B08">
        <w:rPr>
          <w:rFonts w:ascii="Arial" w:hAnsi="Arial" w:cs="Arial"/>
          <w:sz w:val="28"/>
        </w:rPr>
        <w:t xml:space="preserve"> by Laura Anderson</w:t>
      </w:r>
      <w:r>
        <w:rPr>
          <w:rFonts w:ascii="Arial" w:hAnsi="Arial" w:cs="Arial"/>
          <w:sz w:val="28"/>
        </w:rPr>
        <w:t xml:space="preserve"> &amp; Seconded</w:t>
      </w:r>
      <w:r w:rsidR="00703B08">
        <w:rPr>
          <w:rFonts w:ascii="Arial" w:hAnsi="Arial" w:cs="Arial"/>
          <w:sz w:val="28"/>
        </w:rPr>
        <w:t xml:space="preserve"> by </w:t>
      </w:r>
      <w:r w:rsidR="005E3C10">
        <w:rPr>
          <w:rFonts w:ascii="Arial" w:hAnsi="Arial" w:cs="Arial"/>
          <w:sz w:val="28"/>
        </w:rPr>
        <w:t>Graham Sharp</w:t>
      </w:r>
      <w:r>
        <w:rPr>
          <w:rFonts w:ascii="Arial" w:hAnsi="Arial" w:cs="Arial"/>
          <w:sz w:val="28"/>
        </w:rPr>
        <w:t>)</w:t>
      </w:r>
    </w:p>
    <w:p w14:paraId="15A39A7A" w14:textId="77777777" w:rsidR="00266143" w:rsidRPr="00FF22C2" w:rsidRDefault="00266143" w:rsidP="00AC070B">
      <w:pPr>
        <w:pStyle w:val="ListParagraph"/>
        <w:spacing w:after="0"/>
        <w:rPr>
          <w:rFonts w:ascii="Arial" w:hAnsi="Arial" w:cs="Arial"/>
          <w:sz w:val="16"/>
        </w:rPr>
      </w:pPr>
    </w:p>
    <w:p w14:paraId="4069FF68" w14:textId="77777777" w:rsidR="001A4CD7" w:rsidRDefault="001A4CD7" w:rsidP="001A4CD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</w:rPr>
      </w:pPr>
      <w:r w:rsidRPr="001A4CD7">
        <w:rPr>
          <w:rFonts w:ascii="Arial" w:hAnsi="Arial" w:cs="Arial"/>
          <w:sz w:val="28"/>
        </w:rPr>
        <w:t>Treasurers Report</w:t>
      </w:r>
      <w:r w:rsidR="00266143">
        <w:rPr>
          <w:rFonts w:ascii="Arial" w:hAnsi="Arial" w:cs="Arial"/>
          <w:sz w:val="28"/>
        </w:rPr>
        <w:t xml:space="preserve"> </w:t>
      </w:r>
    </w:p>
    <w:p w14:paraId="50905325" w14:textId="5EF3514E" w:rsidR="005E3C10" w:rsidRDefault="005E3C10" w:rsidP="005E3C10">
      <w:pPr>
        <w:pStyle w:val="ListParagraph"/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Apologies were submitted from Julia Mackenzie the treasurer, but reported that everything will be ready for the AGM and we have just under £3000 in the account</w:t>
      </w:r>
      <w:r w:rsidR="0043661D">
        <w:rPr>
          <w:rFonts w:ascii="Arial" w:hAnsi="Arial" w:cs="Arial"/>
          <w:sz w:val="28"/>
        </w:rPr>
        <w:t>.</w:t>
      </w:r>
    </w:p>
    <w:p w14:paraId="439B79F3" w14:textId="090027C9" w:rsidR="0043661D" w:rsidRDefault="0043661D" w:rsidP="005E3C10">
      <w:pPr>
        <w:pStyle w:val="ListParagraph"/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Laura Anderson reported that we are now making some money from the easy fundraising</w:t>
      </w:r>
      <w:r w:rsidR="00CB25A8">
        <w:rPr>
          <w:rFonts w:ascii="Arial" w:hAnsi="Arial" w:cs="Arial"/>
          <w:sz w:val="28"/>
        </w:rPr>
        <w:t>, it’s small amounts but every</w:t>
      </w:r>
      <w:r w:rsidR="00FC50BB">
        <w:rPr>
          <w:rFonts w:ascii="Arial" w:hAnsi="Arial" w:cs="Arial"/>
          <w:sz w:val="28"/>
        </w:rPr>
        <w:t xml:space="preserve"> </w:t>
      </w:r>
      <w:r w:rsidR="00CB25A8">
        <w:rPr>
          <w:rFonts w:ascii="Arial" w:hAnsi="Arial" w:cs="Arial"/>
          <w:sz w:val="28"/>
        </w:rPr>
        <w:t xml:space="preserve">time someone shops via </w:t>
      </w:r>
      <w:r w:rsidR="00FC50BB">
        <w:rPr>
          <w:rFonts w:ascii="Arial" w:hAnsi="Arial" w:cs="Arial"/>
          <w:sz w:val="28"/>
        </w:rPr>
        <w:t>it then the Club will receive donations.</w:t>
      </w:r>
    </w:p>
    <w:p w14:paraId="04584ED3" w14:textId="55D4BC92" w:rsidR="001F43A5" w:rsidRPr="00634BB6" w:rsidRDefault="00FC50BB" w:rsidP="00634BB6">
      <w:pPr>
        <w:pStyle w:val="ListParagraph"/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David Hay asked if we have an invoice from the Hotel</w:t>
      </w:r>
      <w:r w:rsidR="00DB493E">
        <w:rPr>
          <w:rFonts w:ascii="Arial" w:hAnsi="Arial" w:cs="Arial"/>
          <w:sz w:val="28"/>
        </w:rPr>
        <w:t xml:space="preserve"> for the curry night and to check to make sure we are up to date and cleared all payments.</w:t>
      </w:r>
    </w:p>
    <w:p w14:paraId="3D77FE64" w14:textId="77777777" w:rsidR="001019A8" w:rsidRPr="00FF22C2" w:rsidRDefault="001019A8" w:rsidP="001019A8">
      <w:pPr>
        <w:pStyle w:val="ListParagraph"/>
        <w:rPr>
          <w:rFonts w:ascii="Arial" w:hAnsi="Arial" w:cs="Arial"/>
          <w:sz w:val="16"/>
        </w:rPr>
      </w:pPr>
    </w:p>
    <w:p w14:paraId="3F67125A" w14:textId="77777777" w:rsidR="002A22F5" w:rsidRPr="002A22F5" w:rsidRDefault="003527B1" w:rsidP="002A22F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Sub Committees </w:t>
      </w:r>
      <w:r w:rsidR="002A22F5">
        <w:rPr>
          <w:rFonts w:ascii="Arial" w:hAnsi="Arial" w:cs="Arial"/>
          <w:sz w:val="28"/>
        </w:rPr>
        <w:t>to report as required</w:t>
      </w:r>
      <w:r w:rsidR="00266143">
        <w:rPr>
          <w:rFonts w:ascii="Arial" w:hAnsi="Arial" w:cs="Arial"/>
          <w:sz w:val="28"/>
        </w:rPr>
        <w:t>.</w:t>
      </w:r>
      <w:r w:rsidR="002A22F5">
        <w:rPr>
          <w:rFonts w:ascii="Arial" w:hAnsi="Arial" w:cs="Arial"/>
          <w:sz w:val="28"/>
        </w:rPr>
        <w:t xml:space="preserve"> </w:t>
      </w:r>
    </w:p>
    <w:p w14:paraId="7037E03B" w14:textId="77777777" w:rsidR="002A22F5" w:rsidRDefault="002A22F5" w:rsidP="002A22F5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Racing &amp; Sailing</w:t>
      </w:r>
    </w:p>
    <w:p w14:paraId="3839F509" w14:textId="02682874" w:rsidR="0043661D" w:rsidRDefault="007738A8" w:rsidP="0043661D">
      <w:pPr>
        <w:pStyle w:val="ListParagraph"/>
        <w:spacing w:after="0"/>
        <w:ind w:left="14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No further update at this time.</w:t>
      </w:r>
    </w:p>
    <w:p w14:paraId="2AA239F6" w14:textId="77777777" w:rsidR="002A22F5" w:rsidRDefault="002A22F5" w:rsidP="002A22F5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Handicap</w:t>
      </w:r>
    </w:p>
    <w:p w14:paraId="0B3DC212" w14:textId="7F3F3BB1" w:rsidR="007738A8" w:rsidRDefault="007738A8" w:rsidP="007738A8">
      <w:pPr>
        <w:pStyle w:val="ListParagraph"/>
        <w:spacing w:after="0"/>
        <w:ind w:left="14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Sarah Bruce stated that </w:t>
      </w:r>
      <w:r w:rsidR="009C4CCE">
        <w:rPr>
          <w:rFonts w:ascii="Arial" w:hAnsi="Arial" w:cs="Arial"/>
          <w:sz w:val="28"/>
        </w:rPr>
        <w:t>the last meeting may need updated on the website, stating that there were no further changes.</w:t>
      </w:r>
    </w:p>
    <w:p w14:paraId="2C965607" w14:textId="77777777" w:rsidR="002A22F5" w:rsidRDefault="002A22F5" w:rsidP="002A22F5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Training &amp; Club night</w:t>
      </w:r>
    </w:p>
    <w:p w14:paraId="70554179" w14:textId="0878BAED" w:rsidR="009C4CCE" w:rsidRDefault="00FF2D10" w:rsidP="009C4CCE">
      <w:pPr>
        <w:pStyle w:val="ListParagraph"/>
        <w:spacing w:after="0"/>
        <w:ind w:left="14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No </w:t>
      </w:r>
      <w:r w:rsidR="000663EF">
        <w:rPr>
          <w:rFonts w:ascii="Arial" w:hAnsi="Arial" w:cs="Arial"/>
          <w:sz w:val="28"/>
        </w:rPr>
        <w:t>f</w:t>
      </w:r>
      <w:r>
        <w:rPr>
          <w:rFonts w:ascii="Arial" w:hAnsi="Arial" w:cs="Arial"/>
          <w:sz w:val="28"/>
        </w:rPr>
        <w:t>urther update at this time.</w:t>
      </w:r>
    </w:p>
    <w:p w14:paraId="1E6F2535" w14:textId="77777777" w:rsidR="002A22F5" w:rsidRDefault="002A22F5" w:rsidP="002A22F5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Property</w:t>
      </w:r>
    </w:p>
    <w:p w14:paraId="589B7163" w14:textId="515A8877" w:rsidR="00FF2D10" w:rsidRDefault="00B15FEF" w:rsidP="00FF2D10">
      <w:pPr>
        <w:pStyle w:val="ListParagraph"/>
        <w:spacing w:after="0"/>
        <w:ind w:left="14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Ian Hay reminded everyone that the fence at the boatshed still needs rectified</w:t>
      </w:r>
      <w:r w:rsidR="00DD01DC">
        <w:rPr>
          <w:rFonts w:ascii="Arial" w:hAnsi="Arial" w:cs="Arial"/>
          <w:sz w:val="28"/>
        </w:rPr>
        <w:t xml:space="preserve"> and some coats of paint on the starters hut.</w:t>
      </w:r>
    </w:p>
    <w:p w14:paraId="34B11C6C" w14:textId="4CC10B7C" w:rsidR="00DD01DC" w:rsidRDefault="00DD01DC" w:rsidP="00FF2D10">
      <w:pPr>
        <w:pStyle w:val="ListParagraph"/>
        <w:spacing w:after="0"/>
        <w:ind w:left="14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Neil</w:t>
      </w:r>
      <w:r w:rsidR="00BB468A">
        <w:rPr>
          <w:rFonts w:ascii="Arial" w:hAnsi="Arial" w:cs="Arial"/>
          <w:sz w:val="28"/>
        </w:rPr>
        <w:t xml:space="preserve"> MacRae said that all the buoys and anchors were collected in today and just the pier mark that is missing, hopefully it will turn up.  Loch </w:t>
      </w:r>
      <w:proofErr w:type="spellStart"/>
      <w:r w:rsidR="00BB468A">
        <w:rPr>
          <w:rFonts w:ascii="Arial" w:hAnsi="Arial" w:cs="Arial"/>
          <w:sz w:val="28"/>
        </w:rPr>
        <w:t>Reraig</w:t>
      </w:r>
      <w:proofErr w:type="spellEnd"/>
      <w:r w:rsidR="00BB468A">
        <w:rPr>
          <w:rFonts w:ascii="Arial" w:hAnsi="Arial" w:cs="Arial"/>
          <w:sz w:val="28"/>
        </w:rPr>
        <w:t xml:space="preserve"> checked and start of Loch </w:t>
      </w:r>
      <w:proofErr w:type="spellStart"/>
      <w:r w:rsidR="00BB468A">
        <w:rPr>
          <w:rFonts w:ascii="Arial" w:hAnsi="Arial" w:cs="Arial"/>
          <w:sz w:val="28"/>
        </w:rPr>
        <w:t>Kishorn</w:t>
      </w:r>
      <w:proofErr w:type="spellEnd"/>
      <w:r w:rsidR="00BB468A">
        <w:rPr>
          <w:rFonts w:ascii="Arial" w:hAnsi="Arial" w:cs="Arial"/>
          <w:sz w:val="28"/>
        </w:rPr>
        <w:t xml:space="preserve">, but suspected to be down </w:t>
      </w:r>
      <w:r w:rsidR="008A6DE0">
        <w:rPr>
          <w:rFonts w:ascii="Arial" w:hAnsi="Arial" w:cs="Arial"/>
          <w:sz w:val="28"/>
        </w:rPr>
        <w:t xml:space="preserve">towards </w:t>
      </w:r>
      <w:proofErr w:type="spellStart"/>
      <w:r w:rsidR="008A6DE0">
        <w:rPr>
          <w:rFonts w:ascii="Arial" w:hAnsi="Arial" w:cs="Arial"/>
          <w:sz w:val="28"/>
        </w:rPr>
        <w:t>Stromeferry</w:t>
      </w:r>
      <w:proofErr w:type="spellEnd"/>
      <w:r w:rsidR="008A6DE0">
        <w:rPr>
          <w:rFonts w:ascii="Arial" w:hAnsi="Arial" w:cs="Arial"/>
          <w:sz w:val="28"/>
        </w:rPr>
        <w:t xml:space="preserve"> again.</w:t>
      </w:r>
    </w:p>
    <w:p w14:paraId="64C49AA9" w14:textId="386ADFA6" w:rsidR="008A6DE0" w:rsidRDefault="008A6DE0" w:rsidP="00FF2D10">
      <w:pPr>
        <w:pStyle w:val="ListParagraph"/>
        <w:spacing w:after="0"/>
        <w:ind w:left="14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Michael Hay to sort invoice for the lock change out</w:t>
      </w:r>
      <w:r w:rsidR="00F24E64">
        <w:rPr>
          <w:rFonts w:ascii="Arial" w:hAnsi="Arial" w:cs="Arial"/>
          <w:sz w:val="28"/>
        </w:rPr>
        <w:t xml:space="preserve"> and let Julia know.</w:t>
      </w:r>
    </w:p>
    <w:p w14:paraId="1D483305" w14:textId="097CB07E" w:rsidR="008A6DE0" w:rsidRPr="008A6DE0" w:rsidRDefault="008A6DE0" w:rsidP="008A6DE0">
      <w:pPr>
        <w:spacing w:after="0"/>
        <w:rPr>
          <w:rFonts w:ascii="Arial" w:hAnsi="Arial" w:cs="Arial"/>
          <w:sz w:val="28"/>
        </w:rPr>
      </w:pPr>
    </w:p>
    <w:p w14:paraId="28F333DA" w14:textId="77777777" w:rsidR="002A22F5" w:rsidRDefault="002A22F5" w:rsidP="002A22F5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Safety Boat</w:t>
      </w:r>
    </w:p>
    <w:p w14:paraId="45FAA313" w14:textId="3F46AE0C" w:rsidR="00F24E64" w:rsidRDefault="00F24E64" w:rsidP="00F24E64">
      <w:pPr>
        <w:pStyle w:val="ListParagraph"/>
        <w:spacing w:after="0"/>
        <w:ind w:left="14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Neil MacRae </w:t>
      </w:r>
      <w:r w:rsidR="008B38F6">
        <w:rPr>
          <w:rFonts w:ascii="Arial" w:hAnsi="Arial" w:cs="Arial"/>
          <w:sz w:val="28"/>
        </w:rPr>
        <w:t xml:space="preserve">said that both are working well and Sheepdog will be </w:t>
      </w:r>
      <w:r w:rsidR="00A814B6">
        <w:rPr>
          <w:rFonts w:ascii="Arial" w:hAnsi="Arial" w:cs="Arial"/>
          <w:sz w:val="28"/>
        </w:rPr>
        <w:t xml:space="preserve">put into the boat shed </w:t>
      </w:r>
      <w:r w:rsidR="000663EF">
        <w:rPr>
          <w:rFonts w:ascii="Arial" w:hAnsi="Arial" w:cs="Arial"/>
          <w:sz w:val="28"/>
        </w:rPr>
        <w:t>around the AGM time.</w:t>
      </w:r>
    </w:p>
    <w:p w14:paraId="069BDB59" w14:textId="536786CC" w:rsidR="000A77BA" w:rsidRDefault="000A77BA" w:rsidP="00F24E64">
      <w:pPr>
        <w:pStyle w:val="ListParagraph"/>
        <w:spacing w:after="0"/>
        <w:ind w:left="14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Michael Hay</w:t>
      </w:r>
      <w:r w:rsidR="0085406F">
        <w:rPr>
          <w:rFonts w:ascii="Arial" w:hAnsi="Arial" w:cs="Arial"/>
          <w:sz w:val="28"/>
        </w:rPr>
        <w:t xml:space="preserve"> requested the use of the Sheepdog to carry</w:t>
      </w:r>
      <w:r w:rsidR="00EC5298">
        <w:rPr>
          <w:rFonts w:ascii="Arial" w:hAnsi="Arial" w:cs="Arial"/>
          <w:sz w:val="28"/>
        </w:rPr>
        <w:t xml:space="preserve"> out some </w:t>
      </w:r>
      <w:r w:rsidR="0085406F">
        <w:rPr>
          <w:rFonts w:ascii="Arial" w:hAnsi="Arial" w:cs="Arial"/>
          <w:sz w:val="28"/>
        </w:rPr>
        <w:t>train</w:t>
      </w:r>
      <w:r w:rsidR="00EC5298">
        <w:rPr>
          <w:rFonts w:ascii="Arial" w:hAnsi="Arial" w:cs="Arial"/>
          <w:sz w:val="28"/>
        </w:rPr>
        <w:t>ing for his son</w:t>
      </w:r>
      <w:r w:rsidR="0085406F">
        <w:rPr>
          <w:rFonts w:ascii="Arial" w:hAnsi="Arial" w:cs="Arial"/>
          <w:sz w:val="28"/>
        </w:rPr>
        <w:t xml:space="preserve"> Calum to allow </w:t>
      </w:r>
      <w:r w:rsidR="00EC5298">
        <w:rPr>
          <w:rFonts w:ascii="Arial" w:hAnsi="Arial" w:cs="Arial"/>
          <w:sz w:val="28"/>
        </w:rPr>
        <w:t>him to obtain his power boat certificate.</w:t>
      </w:r>
    </w:p>
    <w:p w14:paraId="1519049F" w14:textId="77777777" w:rsidR="002A22F5" w:rsidRDefault="002A22F5" w:rsidP="002A22F5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Junior Endeavour</w:t>
      </w:r>
    </w:p>
    <w:p w14:paraId="4A614950" w14:textId="3F672F19" w:rsidR="000663EF" w:rsidRDefault="000663EF" w:rsidP="000663EF">
      <w:pPr>
        <w:pStyle w:val="ListParagraph"/>
        <w:spacing w:after="0"/>
        <w:ind w:left="14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No further update at this time.</w:t>
      </w:r>
    </w:p>
    <w:p w14:paraId="7BD2F3BE" w14:textId="77777777" w:rsidR="002A22F5" w:rsidRDefault="002A22F5" w:rsidP="002A22F5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Social Committee</w:t>
      </w:r>
    </w:p>
    <w:p w14:paraId="4097D877" w14:textId="6A448CC6" w:rsidR="00A370B7" w:rsidRDefault="00A370B7" w:rsidP="00A370B7">
      <w:pPr>
        <w:pStyle w:val="ListParagraph"/>
        <w:spacing w:after="0"/>
        <w:ind w:left="14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No further update at this time.</w:t>
      </w:r>
    </w:p>
    <w:p w14:paraId="6B1A09F3" w14:textId="77777777" w:rsidR="000663EF" w:rsidRDefault="000663EF" w:rsidP="000663EF">
      <w:pPr>
        <w:pStyle w:val="ListParagraph"/>
        <w:spacing w:after="0"/>
        <w:ind w:left="1440"/>
        <w:rPr>
          <w:rFonts w:ascii="Arial" w:hAnsi="Arial" w:cs="Arial"/>
          <w:sz w:val="28"/>
        </w:rPr>
      </w:pPr>
    </w:p>
    <w:p w14:paraId="66DDB1C3" w14:textId="77777777" w:rsidR="00266143" w:rsidRPr="00266143" w:rsidRDefault="00266143" w:rsidP="00266143">
      <w:pPr>
        <w:pStyle w:val="ListParagraph"/>
        <w:spacing w:after="0"/>
        <w:rPr>
          <w:rFonts w:ascii="Arial" w:hAnsi="Arial" w:cs="Arial"/>
          <w:sz w:val="16"/>
        </w:rPr>
      </w:pPr>
    </w:p>
    <w:p w14:paraId="61F97BDA" w14:textId="7CECB4FB" w:rsidR="00C77408" w:rsidRDefault="00353AE1" w:rsidP="00FB745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AOCB</w:t>
      </w:r>
      <w:r w:rsidR="00C77408">
        <w:rPr>
          <w:rFonts w:ascii="Arial" w:hAnsi="Arial" w:cs="Arial"/>
          <w:sz w:val="28"/>
        </w:rPr>
        <w:t xml:space="preserve"> –</w:t>
      </w:r>
      <w:r w:rsidR="003F7C7D">
        <w:rPr>
          <w:rFonts w:ascii="Arial" w:hAnsi="Arial" w:cs="Arial"/>
          <w:sz w:val="28"/>
        </w:rPr>
        <w:t xml:space="preserve"> / AGM Items from Committee:</w:t>
      </w:r>
    </w:p>
    <w:p w14:paraId="3B113742" w14:textId="4353D744" w:rsidR="00266143" w:rsidRDefault="005B79D7" w:rsidP="00C77408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r w:rsidR="00387355">
        <w:rPr>
          <w:rFonts w:ascii="Arial" w:hAnsi="Arial" w:cs="Arial"/>
          <w:sz w:val="28"/>
        </w:rPr>
        <w:t>Proposal to reinstate junior member of committee and nominate Chloe McLaughlin.</w:t>
      </w:r>
    </w:p>
    <w:p w14:paraId="0D560224" w14:textId="7CED3F33" w:rsidR="00BE4688" w:rsidRDefault="00BE4688" w:rsidP="00BE4688">
      <w:pPr>
        <w:pStyle w:val="ListParagraph"/>
        <w:spacing w:after="0"/>
        <w:ind w:left="14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Laura Anderson said that the proposal would be that we didn’t make the junior member sit through all meetings</w:t>
      </w:r>
      <w:r w:rsidR="00FE5F64">
        <w:rPr>
          <w:rFonts w:ascii="Arial" w:hAnsi="Arial" w:cs="Arial"/>
          <w:sz w:val="28"/>
        </w:rPr>
        <w:t xml:space="preserve"> but invite them to give their ideas or put ideas to them </w:t>
      </w:r>
      <w:r w:rsidR="000176FC">
        <w:rPr>
          <w:rFonts w:ascii="Arial" w:hAnsi="Arial" w:cs="Arial"/>
          <w:sz w:val="28"/>
        </w:rPr>
        <w:t xml:space="preserve">for discussion.  </w:t>
      </w:r>
      <w:r w:rsidR="009A0A7A">
        <w:rPr>
          <w:rFonts w:ascii="Arial" w:hAnsi="Arial" w:cs="Arial"/>
          <w:sz w:val="28"/>
        </w:rPr>
        <w:t xml:space="preserve">Michael Hay said that Calum Hay may be interested in the position as well.  </w:t>
      </w:r>
      <w:r w:rsidR="00A35F66">
        <w:rPr>
          <w:rFonts w:ascii="Arial" w:hAnsi="Arial" w:cs="Arial"/>
          <w:sz w:val="28"/>
        </w:rPr>
        <w:t xml:space="preserve">Sarah Bruce said that </w:t>
      </w:r>
      <w:r w:rsidR="00CB3E24">
        <w:rPr>
          <w:rFonts w:ascii="Arial" w:hAnsi="Arial" w:cs="Arial"/>
          <w:sz w:val="28"/>
        </w:rPr>
        <w:t xml:space="preserve">there could be a junior </w:t>
      </w:r>
      <w:proofErr w:type="spellStart"/>
      <w:r w:rsidR="00CB3E24">
        <w:rPr>
          <w:rFonts w:ascii="Arial" w:hAnsi="Arial" w:cs="Arial"/>
          <w:sz w:val="28"/>
        </w:rPr>
        <w:t>sub committee</w:t>
      </w:r>
      <w:proofErr w:type="spellEnd"/>
      <w:r w:rsidR="00CB3E24">
        <w:rPr>
          <w:rFonts w:ascii="Arial" w:hAnsi="Arial" w:cs="Arial"/>
          <w:sz w:val="28"/>
        </w:rPr>
        <w:t xml:space="preserve"> to have more juniors involved.</w:t>
      </w:r>
      <w:r w:rsidR="00A92D4C">
        <w:rPr>
          <w:rFonts w:ascii="Arial" w:hAnsi="Arial" w:cs="Arial"/>
          <w:sz w:val="28"/>
        </w:rPr>
        <w:t xml:space="preserve">  </w:t>
      </w:r>
      <w:r w:rsidR="009A0A7A">
        <w:rPr>
          <w:rFonts w:ascii="Arial" w:hAnsi="Arial" w:cs="Arial"/>
          <w:sz w:val="28"/>
        </w:rPr>
        <w:t xml:space="preserve">It was agreed that </w:t>
      </w:r>
      <w:r w:rsidR="00615F40">
        <w:rPr>
          <w:rFonts w:ascii="Arial" w:hAnsi="Arial" w:cs="Arial"/>
          <w:sz w:val="28"/>
        </w:rPr>
        <w:t>the normal nomination process would be followed</w:t>
      </w:r>
      <w:r w:rsidR="00A92D4C">
        <w:rPr>
          <w:rFonts w:ascii="Arial" w:hAnsi="Arial" w:cs="Arial"/>
          <w:sz w:val="28"/>
        </w:rPr>
        <w:t xml:space="preserve"> and </w:t>
      </w:r>
      <w:r w:rsidR="00DC43B8">
        <w:rPr>
          <w:rFonts w:ascii="Arial" w:hAnsi="Arial" w:cs="Arial"/>
          <w:sz w:val="28"/>
        </w:rPr>
        <w:t>then the juniors could have a rotation as to who is available at the meeting</w:t>
      </w:r>
      <w:r w:rsidR="00DE20B9">
        <w:rPr>
          <w:rFonts w:ascii="Arial" w:hAnsi="Arial" w:cs="Arial"/>
          <w:sz w:val="28"/>
        </w:rPr>
        <w:t xml:space="preserve">, so it wouldn’t need to be the same junior </w:t>
      </w:r>
      <w:proofErr w:type="spellStart"/>
      <w:r w:rsidR="00DE20B9">
        <w:rPr>
          <w:rFonts w:ascii="Arial" w:hAnsi="Arial" w:cs="Arial"/>
          <w:sz w:val="28"/>
        </w:rPr>
        <w:t>everytime</w:t>
      </w:r>
      <w:proofErr w:type="spellEnd"/>
      <w:r w:rsidR="00615F40">
        <w:rPr>
          <w:rFonts w:ascii="Arial" w:hAnsi="Arial" w:cs="Arial"/>
          <w:sz w:val="28"/>
        </w:rPr>
        <w:t>.</w:t>
      </w:r>
    </w:p>
    <w:p w14:paraId="22A103AE" w14:textId="63A42ABE" w:rsidR="003F7C7D" w:rsidRDefault="003F7C7D" w:rsidP="00C77408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Proposal to create health and safety committee role</w:t>
      </w:r>
      <w:r w:rsidR="00FC36AF">
        <w:rPr>
          <w:rFonts w:ascii="Arial" w:hAnsi="Arial" w:cs="Arial"/>
          <w:sz w:val="28"/>
        </w:rPr>
        <w:t>.</w:t>
      </w:r>
    </w:p>
    <w:p w14:paraId="4BD255E1" w14:textId="6F47D901" w:rsidR="0018163E" w:rsidRDefault="0018163E" w:rsidP="0018163E">
      <w:pPr>
        <w:pStyle w:val="ListParagraph"/>
        <w:spacing w:after="0"/>
        <w:ind w:left="14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Lau</w:t>
      </w:r>
      <w:r w:rsidR="00BE4302">
        <w:rPr>
          <w:rFonts w:ascii="Arial" w:hAnsi="Arial" w:cs="Arial"/>
          <w:sz w:val="28"/>
        </w:rPr>
        <w:t>ra</w:t>
      </w:r>
      <w:r w:rsidR="00887CAF">
        <w:rPr>
          <w:rFonts w:ascii="Arial" w:hAnsi="Arial" w:cs="Arial"/>
          <w:sz w:val="28"/>
        </w:rPr>
        <w:t xml:space="preserve"> Anderson</w:t>
      </w:r>
      <w:r w:rsidR="00EF51F3">
        <w:rPr>
          <w:rFonts w:ascii="Arial" w:hAnsi="Arial" w:cs="Arial"/>
          <w:sz w:val="28"/>
        </w:rPr>
        <w:t xml:space="preserve"> </w:t>
      </w:r>
      <w:r w:rsidR="00BA5F73">
        <w:rPr>
          <w:rFonts w:ascii="Arial" w:hAnsi="Arial" w:cs="Arial"/>
          <w:sz w:val="28"/>
        </w:rPr>
        <w:t>proposed this</w:t>
      </w:r>
      <w:r w:rsidR="0054650E">
        <w:rPr>
          <w:rFonts w:ascii="Arial" w:hAnsi="Arial" w:cs="Arial"/>
          <w:sz w:val="28"/>
        </w:rPr>
        <w:t xml:space="preserve"> for future seasons and ca</w:t>
      </w:r>
      <w:r w:rsidR="00FC36AF">
        <w:rPr>
          <w:rFonts w:ascii="Arial" w:hAnsi="Arial" w:cs="Arial"/>
          <w:sz w:val="28"/>
        </w:rPr>
        <w:t>n be agreed at the AGM and then nominations for the role can be agreed for the 2025 season.</w:t>
      </w:r>
    </w:p>
    <w:p w14:paraId="594FE336" w14:textId="744E993D" w:rsidR="00AD7942" w:rsidRDefault="00AD7942" w:rsidP="00C77408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Safety Boat physical </w:t>
      </w:r>
      <w:r w:rsidR="00F203AD">
        <w:rPr>
          <w:rFonts w:ascii="Arial" w:hAnsi="Arial" w:cs="Arial"/>
          <w:sz w:val="28"/>
        </w:rPr>
        <w:t>competency to discuss.</w:t>
      </w:r>
    </w:p>
    <w:p w14:paraId="58CEAE7A" w14:textId="51DDCC58" w:rsidR="00887CAF" w:rsidRDefault="00887CAF" w:rsidP="00887CAF">
      <w:pPr>
        <w:pStyle w:val="ListParagraph"/>
        <w:spacing w:after="0"/>
        <w:ind w:left="14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Michael Hay stated that something should be stated that every skipper has a responsibility </w:t>
      </w:r>
      <w:r w:rsidR="00C81713">
        <w:rPr>
          <w:rFonts w:ascii="Arial" w:hAnsi="Arial" w:cs="Arial"/>
          <w:sz w:val="28"/>
        </w:rPr>
        <w:t>to ensure their crew could be capable of pulling someone out of the water.</w:t>
      </w:r>
    </w:p>
    <w:p w14:paraId="4498EB83" w14:textId="792E6AE7" w:rsidR="000F3BD4" w:rsidRDefault="000F3BD4" w:rsidP="00887CAF">
      <w:pPr>
        <w:pStyle w:val="ListParagraph"/>
        <w:spacing w:after="0"/>
        <w:ind w:left="14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David Hay suggested we investigate the possibility of </w:t>
      </w:r>
      <w:r w:rsidR="00D162E1">
        <w:rPr>
          <w:rFonts w:ascii="Arial" w:hAnsi="Arial" w:cs="Arial"/>
          <w:sz w:val="28"/>
        </w:rPr>
        <w:t xml:space="preserve">using a mechanical device that could be used to pull casualties from the water.  </w:t>
      </w:r>
      <w:r w:rsidR="003C4ED6">
        <w:rPr>
          <w:rFonts w:ascii="Arial" w:hAnsi="Arial" w:cs="Arial"/>
          <w:sz w:val="28"/>
        </w:rPr>
        <w:t>Suggestions were a Jacobs cradle, deflating the sponsons</w:t>
      </w:r>
      <w:r w:rsidR="00404FAD">
        <w:rPr>
          <w:rFonts w:ascii="Arial" w:hAnsi="Arial" w:cs="Arial"/>
          <w:sz w:val="28"/>
        </w:rPr>
        <w:t>, rescue ladder and a hoist.</w:t>
      </w:r>
    </w:p>
    <w:p w14:paraId="065ACE3B" w14:textId="23777ACA" w:rsidR="00E4793B" w:rsidRDefault="00E4793B" w:rsidP="00887CAF">
      <w:pPr>
        <w:pStyle w:val="ListParagraph"/>
        <w:spacing w:after="0"/>
        <w:ind w:left="14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Ian Hay s</w:t>
      </w:r>
      <w:r w:rsidR="00A7252C">
        <w:rPr>
          <w:rFonts w:ascii="Arial" w:hAnsi="Arial" w:cs="Arial"/>
          <w:sz w:val="28"/>
        </w:rPr>
        <w:t xml:space="preserve">tated that a risk assessment should be written </w:t>
      </w:r>
      <w:r w:rsidR="00001C7D">
        <w:rPr>
          <w:rFonts w:ascii="Arial" w:hAnsi="Arial" w:cs="Arial"/>
          <w:sz w:val="28"/>
        </w:rPr>
        <w:t>to cover all possibilities to ensure we have taken the time to look it over</w:t>
      </w:r>
      <w:r w:rsidR="00B3432F">
        <w:rPr>
          <w:rFonts w:ascii="Arial" w:hAnsi="Arial" w:cs="Arial"/>
          <w:sz w:val="28"/>
        </w:rPr>
        <w:t xml:space="preserve">, including if we need one or two </w:t>
      </w:r>
      <w:r w:rsidR="00F3066B">
        <w:rPr>
          <w:rFonts w:ascii="Arial" w:hAnsi="Arial" w:cs="Arial"/>
          <w:sz w:val="28"/>
        </w:rPr>
        <w:t>safety boats.</w:t>
      </w:r>
    </w:p>
    <w:p w14:paraId="28A271A6" w14:textId="5CEF9F95" w:rsidR="0001239A" w:rsidRDefault="0001239A" w:rsidP="00887CAF">
      <w:pPr>
        <w:pStyle w:val="ListParagraph"/>
        <w:spacing w:after="0"/>
        <w:ind w:left="14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Reminders to all skippers</w:t>
      </w:r>
      <w:r w:rsidR="00457481">
        <w:rPr>
          <w:rFonts w:ascii="Arial" w:hAnsi="Arial" w:cs="Arial"/>
          <w:sz w:val="28"/>
        </w:rPr>
        <w:t xml:space="preserve"> of the options available currently, including the </w:t>
      </w:r>
      <w:proofErr w:type="spellStart"/>
      <w:r w:rsidR="00457481">
        <w:rPr>
          <w:rFonts w:ascii="Arial" w:hAnsi="Arial" w:cs="Arial"/>
          <w:sz w:val="28"/>
        </w:rPr>
        <w:t>whally</w:t>
      </w:r>
      <w:proofErr w:type="spellEnd"/>
      <w:r w:rsidR="00457481">
        <w:rPr>
          <w:rFonts w:ascii="Arial" w:hAnsi="Arial" w:cs="Arial"/>
          <w:sz w:val="28"/>
        </w:rPr>
        <w:t xml:space="preserve"> bow door which would make recovery of a casualty much easier.</w:t>
      </w:r>
    </w:p>
    <w:p w14:paraId="5E988186" w14:textId="08D5904C" w:rsidR="00D81A11" w:rsidRDefault="00D81A11" w:rsidP="00D81A11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8"/>
        </w:rPr>
      </w:pPr>
      <w:r w:rsidRPr="00D81A11">
        <w:rPr>
          <w:rFonts w:ascii="Arial" w:hAnsi="Arial" w:cs="Arial"/>
          <w:sz w:val="28"/>
        </w:rPr>
        <w:lastRenderedPageBreak/>
        <w:t>Age limits on all youth stuff to be checked and added to handbook for clarity (some appear only on website, some only in handbook)</w:t>
      </w:r>
    </w:p>
    <w:p w14:paraId="5487946A" w14:textId="11174C96" w:rsidR="00B64115" w:rsidRPr="00D81A11" w:rsidRDefault="00654555" w:rsidP="00B64115">
      <w:pPr>
        <w:pStyle w:val="ListParagraph"/>
        <w:spacing w:after="0"/>
        <w:ind w:left="14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Laura Anderson said that there needs to be more clarity on age limits, some are on the website, some in the handbook, we just need it cleared up</w:t>
      </w:r>
      <w:r w:rsidR="00607C8B">
        <w:rPr>
          <w:rFonts w:ascii="Arial" w:hAnsi="Arial" w:cs="Arial"/>
          <w:sz w:val="28"/>
        </w:rPr>
        <w:t xml:space="preserve"> and stated in both places, this was agreed.</w:t>
      </w:r>
    </w:p>
    <w:p w14:paraId="1BADC8AD" w14:textId="5A4CB827" w:rsidR="00D81A11" w:rsidRDefault="00D81A11" w:rsidP="00D81A11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8"/>
        </w:rPr>
      </w:pPr>
      <w:r w:rsidRPr="00D81A11">
        <w:rPr>
          <w:rFonts w:ascii="Arial" w:hAnsi="Arial" w:cs="Arial"/>
          <w:sz w:val="28"/>
        </w:rPr>
        <w:t>Level 3 RYA -  proposal would be that we remove that from all youth races instead replacing it with a parent/skipper (who knows the sailor well) statement which should be signed to state that the young person in question meets basic requirements for sailing</w:t>
      </w:r>
      <w:r w:rsidR="00E3243E">
        <w:rPr>
          <w:rFonts w:ascii="Arial" w:hAnsi="Arial" w:cs="Arial"/>
          <w:sz w:val="28"/>
        </w:rPr>
        <w:t>.</w:t>
      </w:r>
    </w:p>
    <w:p w14:paraId="0ACB0FB8" w14:textId="5A3CAEF7" w:rsidR="00E3243E" w:rsidRDefault="00052D4D" w:rsidP="00E3243E">
      <w:pPr>
        <w:pStyle w:val="ListParagraph"/>
        <w:spacing w:after="0"/>
        <w:ind w:left="14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Michael Hay </w:t>
      </w:r>
      <w:r w:rsidR="001369D1">
        <w:rPr>
          <w:rFonts w:ascii="Arial" w:hAnsi="Arial" w:cs="Arial"/>
          <w:sz w:val="28"/>
        </w:rPr>
        <w:t xml:space="preserve">proposed </w:t>
      </w:r>
      <w:r w:rsidR="00EA6621">
        <w:rPr>
          <w:rFonts w:ascii="Arial" w:hAnsi="Arial" w:cs="Arial"/>
          <w:sz w:val="28"/>
        </w:rPr>
        <w:t xml:space="preserve">that he would take on the role of the Training Principle </w:t>
      </w:r>
      <w:r w:rsidR="002B1322">
        <w:rPr>
          <w:rFonts w:ascii="Arial" w:hAnsi="Arial" w:cs="Arial"/>
          <w:sz w:val="28"/>
        </w:rPr>
        <w:t xml:space="preserve">and push forward the training for 2025 and therefore remaining </w:t>
      </w:r>
      <w:r w:rsidR="00422E26">
        <w:rPr>
          <w:rFonts w:ascii="Arial" w:hAnsi="Arial" w:cs="Arial"/>
          <w:sz w:val="28"/>
        </w:rPr>
        <w:t xml:space="preserve">with the RYA training </w:t>
      </w:r>
      <w:r w:rsidR="004C7ABE">
        <w:rPr>
          <w:rFonts w:ascii="Arial" w:hAnsi="Arial" w:cs="Arial"/>
          <w:sz w:val="28"/>
        </w:rPr>
        <w:t xml:space="preserve">standard, including the possibility of an RYA instructor attending over a weekend to sign off the </w:t>
      </w:r>
      <w:r w:rsidR="00D01D8B">
        <w:rPr>
          <w:rFonts w:ascii="Arial" w:hAnsi="Arial" w:cs="Arial"/>
          <w:sz w:val="28"/>
        </w:rPr>
        <w:t>juniors.</w:t>
      </w:r>
    </w:p>
    <w:p w14:paraId="641917D5" w14:textId="4AE2C67F" w:rsidR="00BB7CFC" w:rsidRDefault="00BB7CFC" w:rsidP="00E3243E">
      <w:pPr>
        <w:pStyle w:val="ListParagraph"/>
        <w:spacing w:after="0"/>
        <w:ind w:left="14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Graham Sharp stated that </w:t>
      </w:r>
      <w:r w:rsidR="00FA2F32">
        <w:rPr>
          <w:rFonts w:ascii="Arial" w:hAnsi="Arial" w:cs="Arial"/>
          <w:sz w:val="28"/>
        </w:rPr>
        <w:t>a 16 year old without any certification at all could helm the local boats in a race</w:t>
      </w:r>
      <w:r w:rsidR="006864C5">
        <w:rPr>
          <w:rFonts w:ascii="Arial" w:hAnsi="Arial" w:cs="Arial"/>
          <w:sz w:val="28"/>
        </w:rPr>
        <w:t xml:space="preserve">, so </w:t>
      </w:r>
      <w:r w:rsidR="00EB5F7B">
        <w:rPr>
          <w:rFonts w:ascii="Arial" w:hAnsi="Arial" w:cs="Arial"/>
          <w:sz w:val="28"/>
        </w:rPr>
        <w:t>some more clarity in the rules would be required.</w:t>
      </w:r>
    </w:p>
    <w:p w14:paraId="7E8375F9" w14:textId="28CFB174" w:rsidR="00BB08EC" w:rsidRPr="00D81A11" w:rsidRDefault="00BB08EC" w:rsidP="00E3243E">
      <w:pPr>
        <w:pStyle w:val="ListParagraph"/>
        <w:spacing w:after="0"/>
        <w:ind w:left="14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This will be revisited </w:t>
      </w:r>
      <w:r w:rsidR="00F0154C">
        <w:rPr>
          <w:rFonts w:ascii="Arial" w:hAnsi="Arial" w:cs="Arial"/>
          <w:sz w:val="28"/>
        </w:rPr>
        <w:t xml:space="preserve">with the new committee for 2025 and including the junior </w:t>
      </w:r>
      <w:proofErr w:type="spellStart"/>
      <w:r w:rsidR="005A2C0A">
        <w:rPr>
          <w:rFonts w:ascii="Arial" w:hAnsi="Arial" w:cs="Arial"/>
          <w:sz w:val="28"/>
        </w:rPr>
        <w:t>sub committee</w:t>
      </w:r>
      <w:proofErr w:type="spellEnd"/>
      <w:r w:rsidR="005A2C0A">
        <w:rPr>
          <w:rFonts w:ascii="Arial" w:hAnsi="Arial" w:cs="Arial"/>
          <w:sz w:val="28"/>
        </w:rPr>
        <w:t>.</w:t>
      </w:r>
    </w:p>
    <w:p w14:paraId="74F843E6" w14:textId="7081279A" w:rsidR="00D81A11" w:rsidRDefault="00D81A11" w:rsidP="00D81A11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8"/>
        </w:rPr>
      </w:pPr>
      <w:r w:rsidRPr="00D81A11">
        <w:rPr>
          <w:rFonts w:ascii="Arial" w:hAnsi="Arial" w:cs="Arial"/>
          <w:sz w:val="28"/>
        </w:rPr>
        <w:t>Re-runs/cancellations - needs a bit of discussion and clarity. Not least to make it fair between centreboard and local boat classes and remove that old rule about centreboard races.</w:t>
      </w:r>
    </w:p>
    <w:p w14:paraId="0A5432DB" w14:textId="05F2F346" w:rsidR="004048F3" w:rsidRPr="00D81A11" w:rsidRDefault="004048F3" w:rsidP="004048F3">
      <w:pPr>
        <w:pStyle w:val="ListParagraph"/>
        <w:spacing w:after="0"/>
        <w:ind w:left="14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This was agreed and </w:t>
      </w:r>
      <w:r w:rsidR="00390A8A">
        <w:rPr>
          <w:rFonts w:ascii="Arial" w:hAnsi="Arial" w:cs="Arial"/>
          <w:sz w:val="28"/>
        </w:rPr>
        <w:t>the rule will be removed altogether.</w:t>
      </w:r>
    </w:p>
    <w:p w14:paraId="3B59D442" w14:textId="65E17AAE" w:rsidR="00F203AD" w:rsidRDefault="00D81A11" w:rsidP="00D81A11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8"/>
        </w:rPr>
      </w:pPr>
      <w:r w:rsidRPr="00D81A11">
        <w:rPr>
          <w:rFonts w:ascii="Arial" w:hAnsi="Arial" w:cs="Arial"/>
          <w:sz w:val="28"/>
        </w:rPr>
        <w:t xml:space="preserve">Ragamuffin race - needs a bit of discussion. </w:t>
      </w:r>
    </w:p>
    <w:p w14:paraId="3C223462" w14:textId="66AD3B30" w:rsidR="00445E4F" w:rsidRDefault="00445E4F" w:rsidP="00445E4F">
      <w:pPr>
        <w:pStyle w:val="ListParagraph"/>
        <w:spacing w:after="0"/>
        <w:ind w:left="14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Laura Anderson stated that although she had </w:t>
      </w:r>
      <w:r w:rsidR="00543ED6">
        <w:rPr>
          <w:rFonts w:ascii="Arial" w:hAnsi="Arial" w:cs="Arial"/>
          <w:sz w:val="28"/>
        </w:rPr>
        <w:t>stated that</w:t>
      </w:r>
      <w:r w:rsidR="00F72DA9">
        <w:rPr>
          <w:rFonts w:ascii="Arial" w:hAnsi="Arial" w:cs="Arial"/>
          <w:sz w:val="28"/>
        </w:rPr>
        <w:t xml:space="preserve"> a capable adult was to be in every boat, it </w:t>
      </w:r>
      <w:r w:rsidR="0097451F">
        <w:rPr>
          <w:rFonts w:ascii="Arial" w:hAnsi="Arial" w:cs="Arial"/>
          <w:sz w:val="28"/>
        </w:rPr>
        <w:t>transpired that some adults were doing more than others to try and win.  It is to be reminded that the adult is there for safety reasons and rowing</w:t>
      </w:r>
      <w:r w:rsidR="000125EC">
        <w:rPr>
          <w:rFonts w:ascii="Arial" w:hAnsi="Arial" w:cs="Arial"/>
          <w:sz w:val="28"/>
        </w:rPr>
        <w:t>,</w:t>
      </w:r>
      <w:r w:rsidR="0097451F">
        <w:rPr>
          <w:rFonts w:ascii="Arial" w:hAnsi="Arial" w:cs="Arial"/>
          <w:sz w:val="28"/>
        </w:rPr>
        <w:t xml:space="preserve"> if necessary</w:t>
      </w:r>
      <w:r w:rsidR="00DB4EE6">
        <w:rPr>
          <w:rFonts w:ascii="Arial" w:hAnsi="Arial" w:cs="Arial"/>
          <w:sz w:val="28"/>
        </w:rPr>
        <w:t xml:space="preserve"> and the Commodore can make the call prior to race time </w:t>
      </w:r>
      <w:r w:rsidR="00F21206">
        <w:rPr>
          <w:rFonts w:ascii="Arial" w:hAnsi="Arial" w:cs="Arial"/>
          <w:sz w:val="28"/>
        </w:rPr>
        <w:t xml:space="preserve">and stipulate what </w:t>
      </w:r>
      <w:r w:rsidR="000561FA">
        <w:rPr>
          <w:rFonts w:ascii="Arial" w:hAnsi="Arial" w:cs="Arial"/>
          <w:sz w:val="28"/>
        </w:rPr>
        <w:t>involvement the adult should have and not be pulling up sails or steering unless for safety</w:t>
      </w:r>
      <w:r w:rsidR="00C422D3">
        <w:rPr>
          <w:rFonts w:ascii="Arial" w:hAnsi="Arial" w:cs="Arial"/>
          <w:sz w:val="28"/>
        </w:rPr>
        <w:t xml:space="preserve"> like collision avoidance.</w:t>
      </w:r>
    </w:p>
    <w:p w14:paraId="67E22967" w14:textId="0F7A5210" w:rsidR="00F840AC" w:rsidRDefault="00EB1F73" w:rsidP="00D81A11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Perch Trophy </w:t>
      </w:r>
      <w:r w:rsidR="00542383">
        <w:rPr>
          <w:rFonts w:ascii="Arial" w:hAnsi="Arial" w:cs="Arial"/>
          <w:sz w:val="28"/>
        </w:rPr>
        <w:t xml:space="preserve">proposal that the rowing boat ‘Seonaid’ be solely used for this trophy </w:t>
      </w:r>
      <w:r w:rsidR="004C0437">
        <w:rPr>
          <w:rFonts w:ascii="Arial" w:hAnsi="Arial" w:cs="Arial"/>
          <w:sz w:val="28"/>
        </w:rPr>
        <w:t xml:space="preserve">for 2025 even as a trial run to try and encourage more competitors, family member of the trophy is in agreement. </w:t>
      </w:r>
      <w:r w:rsidR="00565668">
        <w:rPr>
          <w:rFonts w:ascii="Arial" w:hAnsi="Arial" w:cs="Arial"/>
          <w:sz w:val="28"/>
        </w:rPr>
        <w:t xml:space="preserve">Entrants could be charged </w:t>
      </w:r>
      <w:r w:rsidR="00327D0A">
        <w:rPr>
          <w:rFonts w:ascii="Arial" w:hAnsi="Arial" w:cs="Arial"/>
          <w:sz w:val="28"/>
        </w:rPr>
        <w:t>£5 or £10 to have a go at it.</w:t>
      </w:r>
    </w:p>
    <w:p w14:paraId="21284C9E" w14:textId="1996EF6C" w:rsidR="0068694E" w:rsidRDefault="0068694E" w:rsidP="0068694E">
      <w:pPr>
        <w:pStyle w:val="ListParagraph"/>
        <w:spacing w:after="0"/>
        <w:ind w:left="14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The Committee agreed this would be a good thing and will trial it for 2025</w:t>
      </w:r>
      <w:r w:rsidR="000F387C">
        <w:rPr>
          <w:rFonts w:ascii="Arial" w:hAnsi="Arial" w:cs="Arial"/>
          <w:sz w:val="28"/>
        </w:rPr>
        <w:t>, it could also be a set date for many teams to attempt it</w:t>
      </w:r>
      <w:r w:rsidR="00795CBD">
        <w:rPr>
          <w:rFonts w:ascii="Arial" w:hAnsi="Arial" w:cs="Arial"/>
          <w:sz w:val="28"/>
        </w:rPr>
        <w:t xml:space="preserve">.  </w:t>
      </w:r>
      <w:r w:rsidR="00740D6B">
        <w:rPr>
          <w:rFonts w:ascii="Arial" w:hAnsi="Arial" w:cs="Arial"/>
          <w:sz w:val="28"/>
        </w:rPr>
        <w:t>Michael Hay stated if the boats in the area were the same then they could be invited over to also attempt the challenge to win the trophy and obtain a time</w:t>
      </w:r>
      <w:r w:rsidR="00E20F5C">
        <w:rPr>
          <w:rFonts w:ascii="Arial" w:hAnsi="Arial" w:cs="Arial"/>
          <w:sz w:val="28"/>
        </w:rPr>
        <w:t xml:space="preserve">, </w:t>
      </w:r>
      <w:r w:rsidR="00DE5FDC">
        <w:rPr>
          <w:rFonts w:ascii="Arial" w:hAnsi="Arial" w:cs="Arial"/>
          <w:sz w:val="28"/>
        </w:rPr>
        <w:t>with the potential for a social event to follow it.</w:t>
      </w:r>
    </w:p>
    <w:p w14:paraId="175A3F72" w14:textId="22B60873" w:rsidR="00DE5FDC" w:rsidRDefault="00DE5FDC" w:rsidP="00DE5FDC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Discussion on the girls and boys race</w:t>
      </w:r>
      <w:r w:rsidR="000F1CC7">
        <w:rPr>
          <w:rFonts w:ascii="Arial" w:hAnsi="Arial" w:cs="Arial"/>
          <w:sz w:val="28"/>
        </w:rPr>
        <w:t xml:space="preserve"> to be combined.</w:t>
      </w:r>
    </w:p>
    <w:p w14:paraId="7D91F947" w14:textId="3CA73B67" w:rsidR="00C33D58" w:rsidRPr="001231C4" w:rsidRDefault="000F1CC7" w:rsidP="001231C4">
      <w:pPr>
        <w:pStyle w:val="ListParagraph"/>
        <w:spacing w:after="0"/>
        <w:ind w:left="14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The </w:t>
      </w:r>
      <w:r w:rsidR="00B4212A">
        <w:rPr>
          <w:rFonts w:ascii="Arial" w:hAnsi="Arial" w:cs="Arial"/>
          <w:sz w:val="28"/>
        </w:rPr>
        <w:t>C</w:t>
      </w:r>
      <w:r>
        <w:rPr>
          <w:rFonts w:ascii="Arial" w:hAnsi="Arial" w:cs="Arial"/>
          <w:sz w:val="28"/>
        </w:rPr>
        <w:t>ommittee agreed that this will be</w:t>
      </w:r>
      <w:r w:rsidR="00B4212A">
        <w:rPr>
          <w:rFonts w:ascii="Arial" w:hAnsi="Arial" w:cs="Arial"/>
          <w:sz w:val="28"/>
        </w:rPr>
        <w:t xml:space="preserve"> </w:t>
      </w:r>
      <w:r w:rsidR="00533FDE">
        <w:rPr>
          <w:rFonts w:ascii="Arial" w:hAnsi="Arial" w:cs="Arial"/>
          <w:sz w:val="28"/>
        </w:rPr>
        <w:t xml:space="preserve">monitored </w:t>
      </w:r>
      <w:r w:rsidR="00DC2E53">
        <w:rPr>
          <w:rFonts w:ascii="Arial" w:hAnsi="Arial" w:cs="Arial"/>
          <w:sz w:val="28"/>
        </w:rPr>
        <w:t xml:space="preserve">going forward and </w:t>
      </w:r>
      <w:r w:rsidR="008226B9">
        <w:rPr>
          <w:rFonts w:ascii="Arial" w:hAnsi="Arial" w:cs="Arial"/>
          <w:sz w:val="28"/>
        </w:rPr>
        <w:t>this will be referred to the new junior sub committee once established and will take their input</w:t>
      </w:r>
      <w:r w:rsidR="00771C52">
        <w:rPr>
          <w:rFonts w:ascii="Arial" w:hAnsi="Arial" w:cs="Arial"/>
          <w:sz w:val="28"/>
        </w:rPr>
        <w:t xml:space="preserve"> going forward for 2025 AGM. </w:t>
      </w:r>
    </w:p>
    <w:p w14:paraId="7B72BD0D" w14:textId="70C11C49" w:rsidR="00C159CB" w:rsidRDefault="00C33D58" w:rsidP="00C159C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Proposed  Members for AGM:</w:t>
      </w:r>
    </w:p>
    <w:p w14:paraId="6639B564" w14:textId="7BBC95F7" w:rsidR="00C159CB" w:rsidRPr="00C159CB" w:rsidRDefault="00C159CB" w:rsidP="00C159CB">
      <w:pPr>
        <w:spacing w:after="0"/>
        <w:rPr>
          <w:rFonts w:ascii="Arial" w:hAnsi="Arial" w:cs="Arial"/>
          <w:sz w:val="14"/>
          <w:u w:val="single"/>
        </w:rPr>
      </w:pPr>
      <w:r w:rsidRPr="00C159CB">
        <w:rPr>
          <w:rFonts w:ascii="Arial" w:hAnsi="Arial" w:cs="Arial"/>
          <w:sz w:val="24"/>
        </w:rPr>
        <w:t>Honorary Life Membership – No member put forward for this</w:t>
      </w:r>
      <w:r w:rsidR="00127A5C">
        <w:rPr>
          <w:rFonts w:ascii="Arial" w:hAnsi="Arial" w:cs="Arial"/>
          <w:sz w:val="24"/>
        </w:rPr>
        <w:t>.</w:t>
      </w:r>
    </w:p>
    <w:p w14:paraId="4EF0A16F" w14:textId="77777777" w:rsidR="00C159CB" w:rsidRDefault="00C159CB" w:rsidP="00C159CB">
      <w:pPr>
        <w:pStyle w:val="ListParagraph"/>
        <w:spacing w:after="0"/>
        <w:ind w:left="1440"/>
        <w:rPr>
          <w:rFonts w:ascii="Arial" w:hAnsi="Arial" w:cs="Arial"/>
          <w:sz w:val="14"/>
          <w:u w:val="single"/>
        </w:rPr>
      </w:pPr>
    </w:p>
    <w:p w14:paraId="006DEC94" w14:textId="77777777" w:rsidR="00C159CB" w:rsidRPr="00C33D58" w:rsidRDefault="00C159CB" w:rsidP="00C33D58">
      <w:pPr>
        <w:spacing w:after="0"/>
        <w:ind w:firstLine="720"/>
        <w:rPr>
          <w:rFonts w:ascii="Arial" w:hAnsi="Arial" w:cs="Arial"/>
          <w:sz w:val="14"/>
          <w:u w:val="single"/>
        </w:rPr>
      </w:pPr>
      <w:r w:rsidRPr="00C33D58">
        <w:rPr>
          <w:rFonts w:ascii="Arial" w:hAnsi="Arial" w:cs="Arial"/>
          <w:sz w:val="24"/>
        </w:rPr>
        <w:t xml:space="preserve">Office Bearers </w:t>
      </w:r>
    </w:p>
    <w:tbl>
      <w:tblPr>
        <w:tblStyle w:val="TableGrid"/>
        <w:tblW w:w="7947" w:type="dxa"/>
        <w:jc w:val="center"/>
        <w:tblInd w:w="0" w:type="dxa"/>
        <w:tblLook w:val="04A0" w:firstRow="1" w:lastRow="0" w:firstColumn="1" w:lastColumn="0" w:noHBand="0" w:noVBand="1"/>
      </w:tblPr>
      <w:tblGrid>
        <w:gridCol w:w="2027"/>
        <w:gridCol w:w="1962"/>
        <w:gridCol w:w="1962"/>
        <w:gridCol w:w="1996"/>
      </w:tblGrid>
      <w:tr w:rsidR="00C159CB" w14:paraId="26CD9F0A" w14:textId="77777777" w:rsidTr="00C159CB">
        <w:trPr>
          <w:trHeight w:val="539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1419A7A9" w14:textId="77777777" w:rsidR="00C159CB" w:rsidRDefault="00C159CB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Office Bearers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3741B339" w14:textId="77777777" w:rsidR="00C159CB" w:rsidRDefault="00C159CB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NAME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6E8552DB" w14:textId="77777777" w:rsidR="00C159CB" w:rsidRDefault="00C159CB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Proposed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0BC8861C" w14:textId="77777777" w:rsidR="00C159CB" w:rsidRDefault="00C159CB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Seconded</w:t>
            </w:r>
          </w:p>
        </w:tc>
      </w:tr>
      <w:tr w:rsidR="00C159CB" w14:paraId="052B24BB" w14:textId="77777777" w:rsidTr="00C159CB">
        <w:trPr>
          <w:trHeight w:val="510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0552" w14:textId="77777777" w:rsidR="00C159CB" w:rsidRDefault="00C159CB">
            <w:pPr>
              <w:jc w:val="center"/>
              <w:rPr>
                <w:rFonts w:ascii="Arial Black" w:hAnsi="Arial Black"/>
                <w:b/>
                <w:color w:val="FF0000"/>
              </w:rPr>
            </w:pPr>
            <w:r>
              <w:rPr>
                <w:rFonts w:ascii="Arial Black" w:hAnsi="Arial Black"/>
                <w:b/>
                <w:color w:val="FF0000"/>
              </w:rPr>
              <w:t>Commodore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E7E796" w14:textId="3AD18FA9" w:rsidR="00C159CB" w:rsidRDefault="00C33D5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Alexander Tindall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C6CAA" w14:textId="77777777" w:rsidR="00C159CB" w:rsidRDefault="00C159C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Candidates for election to the</w:t>
            </w:r>
          </w:p>
          <w:p w14:paraId="4BD1834F" w14:textId="77777777" w:rsidR="00C159CB" w:rsidRDefault="00C159C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Office Bearers </w:t>
            </w:r>
          </w:p>
          <w:p w14:paraId="3FA74777" w14:textId="77777777" w:rsidR="00C159CB" w:rsidRDefault="00C159C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were eligible for re-election</w:t>
            </w:r>
          </w:p>
          <w:p w14:paraId="0F6D6AF0" w14:textId="77777777" w:rsidR="00C159CB" w:rsidRDefault="00C159C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Notified to the Honorary Secretary prior to </w:t>
            </w:r>
          </w:p>
          <w:p w14:paraId="73AC3055" w14:textId="7CA90428" w:rsidR="00C159CB" w:rsidRDefault="00F9657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Tuesday 1</w:t>
            </w:r>
            <w:r w:rsidRPr="00F96570">
              <w:rPr>
                <w:b/>
                <w:i/>
                <w:sz w:val="24"/>
                <w:vertAlign w:val="superscript"/>
              </w:rPr>
              <w:t>st</w:t>
            </w:r>
            <w:r>
              <w:rPr>
                <w:b/>
                <w:i/>
                <w:sz w:val="24"/>
              </w:rPr>
              <w:t xml:space="preserve"> October </w:t>
            </w:r>
            <w:r w:rsidR="006A32F1">
              <w:rPr>
                <w:b/>
                <w:i/>
                <w:sz w:val="24"/>
              </w:rPr>
              <w:t>2024</w:t>
            </w:r>
            <w:r w:rsidR="00C159CB">
              <w:rPr>
                <w:b/>
                <w:i/>
                <w:sz w:val="24"/>
              </w:rPr>
              <w:t xml:space="preserve"> </w:t>
            </w:r>
          </w:p>
          <w:p w14:paraId="2FC72118" w14:textId="77777777" w:rsidR="00C159CB" w:rsidRDefault="00C159C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at 7.30pm.</w:t>
            </w:r>
          </w:p>
          <w:p w14:paraId="65EBA945" w14:textId="60B23498" w:rsidR="006A32F1" w:rsidRDefault="006A32F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24 Hours before the AGM.</w:t>
            </w:r>
          </w:p>
          <w:p w14:paraId="054D6512" w14:textId="77777777" w:rsidR="00C159CB" w:rsidRDefault="00C159CB">
            <w:pPr>
              <w:jc w:val="center"/>
              <w:rPr>
                <w:b/>
                <w:i/>
              </w:rPr>
            </w:pPr>
          </w:p>
        </w:tc>
      </w:tr>
      <w:tr w:rsidR="00C159CB" w14:paraId="2E3EA97E" w14:textId="77777777" w:rsidTr="00C159CB">
        <w:trPr>
          <w:trHeight w:val="539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CE75" w14:textId="77777777" w:rsidR="00C159CB" w:rsidRDefault="00C159CB">
            <w:pPr>
              <w:jc w:val="center"/>
              <w:rPr>
                <w:rFonts w:ascii="Arial Black" w:hAnsi="Arial Black"/>
                <w:b/>
                <w:color w:val="FF0000"/>
              </w:rPr>
            </w:pPr>
            <w:r>
              <w:rPr>
                <w:rFonts w:ascii="Arial Black" w:hAnsi="Arial Black"/>
                <w:b/>
                <w:color w:val="FF0000"/>
              </w:rPr>
              <w:t>Vice Commodore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F94501" w14:textId="77777777" w:rsidR="00C159CB" w:rsidRDefault="00C159C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TBC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23C9" w14:textId="77777777" w:rsidR="00C159CB" w:rsidRDefault="00C159CB">
            <w:pPr>
              <w:rPr>
                <w:b/>
                <w:i/>
              </w:rPr>
            </w:pPr>
          </w:p>
        </w:tc>
      </w:tr>
      <w:tr w:rsidR="00C159CB" w14:paraId="705BE2F1" w14:textId="77777777" w:rsidTr="00C159CB">
        <w:trPr>
          <w:trHeight w:val="510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0796" w14:textId="77777777" w:rsidR="00C159CB" w:rsidRDefault="00C159CB">
            <w:pPr>
              <w:jc w:val="center"/>
              <w:rPr>
                <w:rFonts w:ascii="Arial Black" w:hAnsi="Arial Black"/>
                <w:b/>
                <w:color w:val="FF0000"/>
              </w:rPr>
            </w:pPr>
            <w:r>
              <w:rPr>
                <w:rFonts w:ascii="Arial Black" w:hAnsi="Arial Black"/>
                <w:b/>
                <w:color w:val="FF0000"/>
              </w:rPr>
              <w:t>Honorary Secretary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A4E3E7" w14:textId="77777777" w:rsidR="00C159CB" w:rsidRDefault="00C159C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Neil MacRae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E9A9" w14:textId="77777777" w:rsidR="00C159CB" w:rsidRDefault="00C159CB">
            <w:pPr>
              <w:rPr>
                <w:b/>
                <w:i/>
              </w:rPr>
            </w:pPr>
          </w:p>
        </w:tc>
      </w:tr>
      <w:tr w:rsidR="00C159CB" w14:paraId="06C31ADD" w14:textId="77777777" w:rsidTr="00C159CB">
        <w:trPr>
          <w:trHeight w:val="539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1CA2" w14:textId="77777777" w:rsidR="00C159CB" w:rsidRDefault="00C159CB">
            <w:pPr>
              <w:jc w:val="center"/>
              <w:rPr>
                <w:rFonts w:ascii="Arial Black" w:hAnsi="Arial Black"/>
                <w:b/>
                <w:color w:val="FF0000"/>
              </w:rPr>
            </w:pPr>
            <w:r>
              <w:rPr>
                <w:rFonts w:ascii="Arial Black" w:hAnsi="Arial Black"/>
                <w:b/>
                <w:color w:val="FF0000"/>
              </w:rPr>
              <w:t>Honorary Treasurer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3D27AC" w14:textId="77777777" w:rsidR="00C159CB" w:rsidRDefault="00C159C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Julia Mackenzie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F3DC" w14:textId="77777777" w:rsidR="00C159CB" w:rsidRDefault="00C159CB">
            <w:pPr>
              <w:rPr>
                <w:b/>
                <w:i/>
              </w:rPr>
            </w:pPr>
          </w:p>
        </w:tc>
      </w:tr>
      <w:tr w:rsidR="00C159CB" w14:paraId="2009893B" w14:textId="77777777" w:rsidTr="00C159CB">
        <w:trPr>
          <w:trHeight w:val="510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3EE5" w14:textId="77777777" w:rsidR="00C159CB" w:rsidRDefault="00C159CB">
            <w:pPr>
              <w:jc w:val="center"/>
              <w:rPr>
                <w:rFonts w:ascii="Arial Black" w:hAnsi="Arial Black"/>
                <w:b/>
                <w:color w:val="FF0000"/>
              </w:rPr>
            </w:pPr>
            <w:r>
              <w:rPr>
                <w:rFonts w:ascii="Arial Black" w:hAnsi="Arial Black"/>
                <w:b/>
                <w:color w:val="FF0000"/>
              </w:rPr>
              <w:t>Membership Secretary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7B89EC" w14:textId="77777777" w:rsidR="00C159CB" w:rsidRDefault="00C159C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Neil MacRae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D516" w14:textId="77777777" w:rsidR="00C159CB" w:rsidRDefault="00C159CB">
            <w:pPr>
              <w:rPr>
                <w:b/>
                <w:i/>
              </w:rPr>
            </w:pPr>
          </w:p>
        </w:tc>
      </w:tr>
      <w:tr w:rsidR="00C159CB" w14:paraId="2E960167" w14:textId="77777777" w:rsidTr="00C159CB">
        <w:trPr>
          <w:trHeight w:val="539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66EA" w14:textId="77777777" w:rsidR="00C159CB" w:rsidRDefault="00C159CB">
            <w:pPr>
              <w:jc w:val="center"/>
              <w:rPr>
                <w:rFonts w:ascii="Arial Black" w:hAnsi="Arial Black"/>
                <w:b/>
                <w:color w:val="FF0000"/>
              </w:rPr>
            </w:pPr>
            <w:r>
              <w:rPr>
                <w:rFonts w:ascii="Arial Black" w:hAnsi="Arial Black"/>
                <w:b/>
                <w:color w:val="FF0000"/>
              </w:rPr>
              <w:t>Sailing Convenor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92E79E" w14:textId="3E4127D0" w:rsidR="00C159CB" w:rsidRDefault="00C33D5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Graham Sharp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4C3F" w14:textId="77777777" w:rsidR="00C159CB" w:rsidRDefault="00C159CB">
            <w:pPr>
              <w:rPr>
                <w:b/>
                <w:i/>
              </w:rPr>
            </w:pPr>
          </w:p>
        </w:tc>
      </w:tr>
      <w:tr w:rsidR="00C159CB" w14:paraId="57C2521D" w14:textId="77777777" w:rsidTr="00C159CB">
        <w:trPr>
          <w:trHeight w:val="539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9147" w14:textId="77777777" w:rsidR="00C159CB" w:rsidRDefault="00C159CB">
            <w:pPr>
              <w:jc w:val="center"/>
              <w:rPr>
                <w:rFonts w:ascii="Arial Black" w:hAnsi="Arial Black"/>
                <w:b/>
                <w:color w:val="FF0000"/>
              </w:rPr>
            </w:pPr>
            <w:r>
              <w:rPr>
                <w:rFonts w:ascii="Arial Black" w:hAnsi="Arial Black"/>
                <w:b/>
                <w:color w:val="FF0000"/>
              </w:rPr>
              <w:t>Time Keeper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9227DC" w14:textId="77777777" w:rsidR="00C159CB" w:rsidRDefault="00C159C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TBC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FF4F" w14:textId="77777777" w:rsidR="00C159CB" w:rsidRDefault="00C159CB">
            <w:pPr>
              <w:rPr>
                <w:b/>
                <w:i/>
              </w:rPr>
            </w:pPr>
          </w:p>
        </w:tc>
      </w:tr>
      <w:tr w:rsidR="00C159CB" w14:paraId="1DE70C5A" w14:textId="77777777" w:rsidTr="00C159CB">
        <w:trPr>
          <w:trHeight w:val="539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0943" w14:textId="77777777" w:rsidR="00C159CB" w:rsidRDefault="00C159CB">
            <w:pPr>
              <w:jc w:val="center"/>
              <w:rPr>
                <w:rFonts w:ascii="Arial Black" w:hAnsi="Arial Black"/>
                <w:b/>
                <w:color w:val="FF0000"/>
              </w:rPr>
            </w:pPr>
            <w:r>
              <w:rPr>
                <w:rFonts w:ascii="Arial Black" w:hAnsi="Arial Black"/>
                <w:b/>
                <w:color w:val="FF0000"/>
              </w:rPr>
              <w:t>Principle Instructor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D12A4E" w14:textId="63E2E86A" w:rsidR="00C159CB" w:rsidRDefault="00D5262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Michael Hay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B971" w14:textId="77777777" w:rsidR="00C159CB" w:rsidRDefault="00C159CB">
            <w:pPr>
              <w:rPr>
                <w:b/>
                <w:i/>
              </w:rPr>
            </w:pPr>
          </w:p>
        </w:tc>
      </w:tr>
      <w:tr w:rsidR="00C159CB" w14:paraId="07D2B00F" w14:textId="77777777" w:rsidTr="00C159CB">
        <w:trPr>
          <w:trHeight w:val="539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AC8A" w14:textId="77777777" w:rsidR="00C159CB" w:rsidRDefault="00C159CB">
            <w:pPr>
              <w:jc w:val="center"/>
              <w:rPr>
                <w:rFonts w:ascii="Arial Black" w:hAnsi="Arial Black"/>
                <w:b/>
                <w:color w:val="FF0000"/>
              </w:rPr>
            </w:pPr>
            <w:r>
              <w:rPr>
                <w:rFonts w:ascii="Arial Black" w:hAnsi="Arial Black"/>
                <w:b/>
                <w:color w:val="FF0000"/>
              </w:rPr>
              <w:t>Social Convenor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D50DC9" w14:textId="4CF52F7E" w:rsidR="00C159CB" w:rsidRDefault="002671C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All Committee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C830" w14:textId="77777777" w:rsidR="00C159CB" w:rsidRDefault="00C159CB">
            <w:pPr>
              <w:rPr>
                <w:b/>
                <w:i/>
              </w:rPr>
            </w:pPr>
          </w:p>
        </w:tc>
      </w:tr>
      <w:tr w:rsidR="00C159CB" w14:paraId="60D60FCB" w14:textId="77777777" w:rsidTr="00C159CB">
        <w:trPr>
          <w:trHeight w:val="539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E207" w14:textId="77777777" w:rsidR="00C159CB" w:rsidRDefault="00C159CB">
            <w:pPr>
              <w:jc w:val="center"/>
              <w:rPr>
                <w:rFonts w:ascii="Arial Black" w:hAnsi="Arial Black"/>
                <w:b/>
                <w:color w:val="FF0000"/>
              </w:rPr>
            </w:pPr>
            <w:r>
              <w:rPr>
                <w:rFonts w:ascii="Arial Black" w:hAnsi="Arial Black"/>
                <w:b/>
                <w:color w:val="0070C0"/>
              </w:rPr>
              <w:t>Welfare Officer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C3F153" w14:textId="77777777" w:rsidR="00C159CB" w:rsidRDefault="00C159C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Lauren Glasgow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BB45" w14:textId="77777777" w:rsidR="00C159CB" w:rsidRDefault="00C159CB">
            <w:pPr>
              <w:rPr>
                <w:b/>
                <w:i/>
              </w:rPr>
            </w:pPr>
          </w:p>
        </w:tc>
      </w:tr>
    </w:tbl>
    <w:p w14:paraId="0F28D4C3" w14:textId="77777777" w:rsidR="00C159CB" w:rsidRDefault="00C159CB" w:rsidP="00C159CB">
      <w:pPr>
        <w:spacing w:after="0"/>
        <w:rPr>
          <w:rFonts w:ascii="Arial" w:hAnsi="Arial" w:cs="Arial"/>
          <w:sz w:val="14"/>
          <w:u w:val="single"/>
        </w:rPr>
      </w:pPr>
    </w:p>
    <w:p w14:paraId="2C76F38A" w14:textId="77777777" w:rsidR="00C159CB" w:rsidRDefault="00C159CB" w:rsidP="00C159CB">
      <w:pPr>
        <w:spacing w:after="0"/>
        <w:rPr>
          <w:rFonts w:ascii="Arial" w:hAnsi="Arial" w:cs="Arial"/>
          <w:sz w:val="14"/>
          <w:u w:val="single"/>
        </w:rPr>
      </w:pPr>
    </w:p>
    <w:p w14:paraId="75E5D2C4" w14:textId="77777777" w:rsidR="00C159CB" w:rsidRPr="006A32F1" w:rsidRDefault="00C159CB" w:rsidP="006A32F1">
      <w:pPr>
        <w:spacing w:after="0"/>
        <w:ind w:firstLine="720"/>
        <w:rPr>
          <w:rFonts w:ascii="Arial" w:hAnsi="Arial" w:cs="Arial"/>
          <w:sz w:val="14"/>
          <w:u w:val="single"/>
        </w:rPr>
      </w:pPr>
      <w:r w:rsidRPr="006A32F1">
        <w:rPr>
          <w:rFonts w:ascii="Arial" w:hAnsi="Arial" w:cs="Arial"/>
          <w:sz w:val="24"/>
        </w:rPr>
        <w:t xml:space="preserve">General Committee Members </w:t>
      </w:r>
    </w:p>
    <w:tbl>
      <w:tblPr>
        <w:tblStyle w:val="TableGrid"/>
        <w:tblW w:w="8195" w:type="dxa"/>
        <w:jc w:val="center"/>
        <w:tblInd w:w="0" w:type="dxa"/>
        <w:tblLook w:val="04A0" w:firstRow="1" w:lastRow="0" w:firstColumn="1" w:lastColumn="0" w:noHBand="0" w:noVBand="1"/>
      </w:tblPr>
      <w:tblGrid>
        <w:gridCol w:w="3227"/>
        <w:gridCol w:w="3124"/>
        <w:gridCol w:w="1844"/>
      </w:tblGrid>
      <w:tr w:rsidR="00C159CB" w14:paraId="278A00B1" w14:textId="77777777" w:rsidTr="00C159CB">
        <w:trPr>
          <w:trHeight w:val="658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0CD3ADE8" w14:textId="77777777" w:rsidR="00C159CB" w:rsidRDefault="00C159CB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General Committee Nominee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2FC344C5" w14:textId="77777777" w:rsidR="00C159CB" w:rsidRDefault="00C159CB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Proposed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713208D6" w14:textId="77777777" w:rsidR="00C159CB" w:rsidRDefault="00C159CB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Seconded</w:t>
            </w:r>
          </w:p>
        </w:tc>
      </w:tr>
      <w:tr w:rsidR="00D52623" w14:paraId="316DD86D" w14:textId="77777777" w:rsidTr="008026CE">
        <w:trPr>
          <w:trHeight w:val="578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3F05" w14:textId="5700B9F5" w:rsidR="00D52623" w:rsidRDefault="00D52623">
            <w:pPr>
              <w:jc w:val="center"/>
              <w:rPr>
                <w:rFonts w:ascii="Arial Black" w:hAnsi="Arial Black"/>
                <w:b/>
                <w:color w:val="FF0000"/>
              </w:rPr>
            </w:pPr>
            <w:r>
              <w:rPr>
                <w:rFonts w:ascii="Arial Black" w:hAnsi="Arial Black"/>
                <w:b/>
                <w:color w:val="FF0000"/>
              </w:rPr>
              <w:t>Laura Anderson</w:t>
            </w:r>
          </w:p>
        </w:tc>
        <w:tc>
          <w:tcPr>
            <w:tcW w:w="4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10403" w14:textId="77777777" w:rsidR="00D52623" w:rsidRDefault="00D52623" w:rsidP="00C625F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Candidates for election to the</w:t>
            </w:r>
          </w:p>
          <w:p w14:paraId="6DF3CD37" w14:textId="2DE68479" w:rsidR="00D52623" w:rsidRDefault="00D52623" w:rsidP="00C625F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Committee </w:t>
            </w:r>
          </w:p>
          <w:p w14:paraId="3FBE27A8" w14:textId="77777777" w:rsidR="00D52623" w:rsidRDefault="00D52623" w:rsidP="00C625F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were eligible for re-election</w:t>
            </w:r>
          </w:p>
          <w:p w14:paraId="3D14A6ED" w14:textId="52D7E6CD" w:rsidR="00D52623" w:rsidRDefault="00D52623" w:rsidP="00C625F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and/or proposed and</w:t>
            </w:r>
          </w:p>
          <w:p w14:paraId="5C5493F5" w14:textId="77777777" w:rsidR="00D52623" w:rsidRDefault="00D52623" w:rsidP="00C625F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Notified to the Honorary Secretary prior to </w:t>
            </w:r>
          </w:p>
          <w:p w14:paraId="33BD113F" w14:textId="77777777" w:rsidR="00D52623" w:rsidRDefault="00D52623" w:rsidP="00C625F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Tuesday 1</w:t>
            </w:r>
            <w:r w:rsidRPr="00F96570">
              <w:rPr>
                <w:b/>
                <w:i/>
                <w:sz w:val="24"/>
                <w:vertAlign w:val="superscript"/>
              </w:rPr>
              <w:t>st</w:t>
            </w:r>
            <w:r>
              <w:rPr>
                <w:b/>
                <w:i/>
                <w:sz w:val="24"/>
              </w:rPr>
              <w:t xml:space="preserve"> October 2024 </w:t>
            </w:r>
          </w:p>
          <w:p w14:paraId="774B5F4C" w14:textId="77777777" w:rsidR="00D52623" w:rsidRDefault="00D52623" w:rsidP="00C625F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at 7.30pm.</w:t>
            </w:r>
          </w:p>
          <w:p w14:paraId="2193D668" w14:textId="77777777" w:rsidR="00D52623" w:rsidRDefault="00D52623" w:rsidP="00C625F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24 Hours before the AGM.</w:t>
            </w:r>
          </w:p>
          <w:p w14:paraId="458F9C59" w14:textId="77777777" w:rsidR="00D52623" w:rsidRDefault="00D52623">
            <w:pPr>
              <w:rPr>
                <w:b/>
                <w:i/>
              </w:rPr>
            </w:pPr>
          </w:p>
        </w:tc>
      </w:tr>
      <w:tr w:rsidR="00D52623" w14:paraId="04B13E53" w14:textId="77777777" w:rsidTr="008026CE">
        <w:trPr>
          <w:trHeight w:val="658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9C1F" w14:textId="16692323" w:rsidR="00D52623" w:rsidRDefault="00D52623">
            <w:pPr>
              <w:jc w:val="center"/>
              <w:rPr>
                <w:rFonts w:ascii="Arial Black" w:hAnsi="Arial Black"/>
                <w:b/>
                <w:color w:val="FF0000"/>
              </w:rPr>
            </w:pPr>
            <w:r>
              <w:rPr>
                <w:rFonts w:ascii="Arial Black" w:hAnsi="Arial Black"/>
                <w:b/>
                <w:color w:val="FF0000"/>
              </w:rPr>
              <w:t>Ian Hay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B638E3" w14:textId="77777777" w:rsidR="00D52623" w:rsidRDefault="00D52623">
            <w:pPr>
              <w:rPr>
                <w:b/>
                <w:i/>
              </w:rPr>
            </w:pPr>
          </w:p>
        </w:tc>
      </w:tr>
      <w:tr w:rsidR="00D52623" w14:paraId="5E28F830" w14:textId="77777777" w:rsidTr="006A7C37">
        <w:trPr>
          <w:trHeight w:val="658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FAF7" w14:textId="75B0856C" w:rsidR="00D52623" w:rsidRDefault="00D52623" w:rsidP="008026CE">
            <w:pPr>
              <w:jc w:val="center"/>
              <w:rPr>
                <w:rFonts w:ascii="Arial Black" w:hAnsi="Arial Black"/>
                <w:b/>
                <w:color w:val="FF0000"/>
              </w:rPr>
            </w:pPr>
            <w:r>
              <w:rPr>
                <w:rFonts w:ascii="Arial Black" w:hAnsi="Arial Black"/>
                <w:b/>
                <w:color w:val="FF0000"/>
              </w:rPr>
              <w:t>David Hay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0DC86" w14:textId="77777777" w:rsidR="00D52623" w:rsidRDefault="00D52623" w:rsidP="008026CE">
            <w:pPr>
              <w:rPr>
                <w:b/>
                <w:i/>
              </w:rPr>
            </w:pPr>
          </w:p>
        </w:tc>
      </w:tr>
      <w:tr w:rsidR="00D52623" w14:paraId="533D6D15" w14:textId="77777777" w:rsidTr="00FE7F86">
        <w:trPr>
          <w:trHeight w:val="658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787F" w14:textId="0891573F" w:rsidR="00D52623" w:rsidRDefault="00D52623" w:rsidP="008026CE">
            <w:pPr>
              <w:jc w:val="center"/>
              <w:rPr>
                <w:rFonts w:ascii="Arial Black" w:hAnsi="Arial Black"/>
                <w:b/>
                <w:color w:val="FF0000"/>
              </w:rPr>
            </w:pPr>
            <w:r>
              <w:rPr>
                <w:rFonts w:ascii="Arial Black" w:hAnsi="Arial Black"/>
                <w:b/>
                <w:color w:val="FF0000"/>
              </w:rPr>
              <w:t>Michael Hay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75E67" w14:textId="77777777" w:rsidR="00D52623" w:rsidRDefault="00D52623" w:rsidP="008026CE">
            <w:pPr>
              <w:rPr>
                <w:b/>
                <w:i/>
              </w:rPr>
            </w:pPr>
          </w:p>
        </w:tc>
      </w:tr>
      <w:tr w:rsidR="00D52623" w14:paraId="262B3771" w14:textId="77777777" w:rsidTr="008026CE">
        <w:trPr>
          <w:trHeight w:val="658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9137" w14:textId="2C9F5B68" w:rsidR="00D52623" w:rsidRDefault="00D52623" w:rsidP="008026CE">
            <w:pPr>
              <w:jc w:val="center"/>
              <w:rPr>
                <w:rFonts w:ascii="Arial Black" w:hAnsi="Arial Black"/>
                <w:b/>
                <w:color w:val="FF0000"/>
              </w:rPr>
            </w:pPr>
            <w:r>
              <w:rPr>
                <w:rFonts w:ascii="Arial Black" w:hAnsi="Arial Black"/>
                <w:b/>
                <w:color w:val="FF0000"/>
              </w:rPr>
              <w:t>Sarah Bruce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EB60F" w14:textId="77777777" w:rsidR="00D52623" w:rsidRDefault="00D52623" w:rsidP="008026CE">
            <w:pPr>
              <w:rPr>
                <w:b/>
                <w:i/>
              </w:rPr>
            </w:pPr>
          </w:p>
        </w:tc>
      </w:tr>
      <w:tr w:rsidR="002671C2" w14:paraId="2A35C7EC" w14:textId="77777777" w:rsidTr="008026CE">
        <w:trPr>
          <w:trHeight w:val="658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63EB" w14:textId="4279FFCA" w:rsidR="002671C2" w:rsidRDefault="002671C2" w:rsidP="008026CE">
            <w:pPr>
              <w:jc w:val="center"/>
              <w:rPr>
                <w:rFonts w:ascii="Arial Black" w:hAnsi="Arial Black"/>
                <w:b/>
                <w:color w:val="FF0000"/>
              </w:rPr>
            </w:pPr>
            <w:r>
              <w:rPr>
                <w:rFonts w:ascii="Arial Black" w:hAnsi="Arial Black"/>
                <w:b/>
                <w:color w:val="FF0000"/>
              </w:rPr>
              <w:t>Alexander Mackenzie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8FB18" w14:textId="77777777" w:rsidR="002671C2" w:rsidRDefault="002671C2" w:rsidP="008026CE">
            <w:pPr>
              <w:rPr>
                <w:b/>
                <w:i/>
              </w:rPr>
            </w:pPr>
          </w:p>
        </w:tc>
      </w:tr>
      <w:tr w:rsidR="00D52623" w14:paraId="75E126D5" w14:textId="77777777" w:rsidTr="008026CE">
        <w:trPr>
          <w:trHeight w:val="658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86E1" w14:textId="44C7F51E" w:rsidR="00D52623" w:rsidRDefault="00D52623" w:rsidP="008026CE">
            <w:pPr>
              <w:jc w:val="center"/>
              <w:rPr>
                <w:rFonts w:ascii="Arial Black" w:hAnsi="Arial Black"/>
                <w:b/>
                <w:color w:val="FF0000"/>
              </w:rPr>
            </w:pPr>
            <w:r>
              <w:rPr>
                <w:rFonts w:ascii="Arial Black" w:hAnsi="Arial Black"/>
                <w:b/>
                <w:color w:val="FF0000"/>
              </w:rPr>
              <w:t>Fiona K. Mackenzie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B3D08" w14:textId="77777777" w:rsidR="00D52623" w:rsidRDefault="00D52623" w:rsidP="008026CE">
            <w:pPr>
              <w:rPr>
                <w:b/>
                <w:i/>
              </w:rPr>
            </w:pPr>
          </w:p>
        </w:tc>
      </w:tr>
      <w:tr w:rsidR="00D52623" w14:paraId="24F348A7" w14:textId="77777777" w:rsidTr="006A7C37">
        <w:trPr>
          <w:trHeight w:val="658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07DA" w14:textId="4D013A38" w:rsidR="00D52623" w:rsidRDefault="00D52623" w:rsidP="008026CE">
            <w:pPr>
              <w:jc w:val="center"/>
              <w:rPr>
                <w:rFonts w:ascii="Arial Black" w:hAnsi="Arial Black"/>
                <w:b/>
                <w:color w:val="FF0000"/>
              </w:rPr>
            </w:pPr>
            <w:proofErr w:type="spellStart"/>
            <w:r>
              <w:rPr>
                <w:rFonts w:ascii="Arial Black" w:hAnsi="Arial Black"/>
                <w:b/>
                <w:color w:val="FF0000"/>
              </w:rPr>
              <w:t>Aonghais</w:t>
            </w:r>
            <w:proofErr w:type="spellEnd"/>
            <w:r>
              <w:rPr>
                <w:rFonts w:ascii="Arial Black" w:hAnsi="Arial Black"/>
                <w:b/>
                <w:color w:val="FF0000"/>
              </w:rPr>
              <w:t xml:space="preserve"> Rowe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0818" w14:textId="77777777" w:rsidR="00D52623" w:rsidRDefault="00D52623" w:rsidP="008026CE">
            <w:pPr>
              <w:rPr>
                <w:b/>
                <w:i/>
              </w:rPr>
            </w:pPr>
          </w:p>
        </w:tc>
      </w:tr>
    </w:tbl>
    <w:p w14:paraId="1EB0B22C" w14:textId="77777777" w:rsidR="00C159CB" w:rsidRDefault="00C159CB" w:rsidP="00C159CB">
      <w:pPr>
        <w:pStyle w:val="ListParagraph"/>
        <w:spacing w:after="0"/>
        <w:ind w:left="1440"/>
        <w:rPr>
          <w:rFonts w:ascii="Arial" w:hAnsi="Arial" w:cs="Arial"/>
          <w:sz w:val="14"/>
          <w:u w:val="single"/>
        </w:rPr>
      </w:pPr>
    </w:p>
    <w:p w14:paraId="3D251A50" w14:textId="2E612EF8" w:rsidR="006865D3" w:rsidRPr="0098386D" w:rsidRDefault="002A22F5" w:rsidP="00127A5C">
      <w:pPr>
        <w:spacing w:after="0"/>
        <w:ind w:left="1440"/>
        <w:rPr>
          <w:rFonts w:ascii="Arial" w:hAnsi="Arial" w:cs="Arial"/>
          <w:sz w:val="16"/>
        </w:rPr>
      </w:pPr>
      <w:r>
        <w:rPr>
          <w:rFonts w:ascii="Arial" w:hAnsi="Arial" w:cs="Arial"/>
          <w:sz w:val="28"/>
        </w:rPr>
        <w:t xml:space="preserve">    </w:t>
      </w:r>
    </w:p>
    <w:p w14:paraId="536F3126" w14:textId="77777777" w:rsidR="00266143" w:rsidRPr="002A22F5" w:rsidRDefault="006865D3" w:rsidP="00266143">
      <w:pPr>
        <w:pStyle w:val="ListParagraph"/>
        <w:numPr>
          <w:ilvl w:val="0"/>
          <w:numId w:val="3"/>
        </w:numPr>
        <w:spacing w:after="0"/>
        <w:ind w:left="643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r w:rsidR="000B62F3">
        <w:rPr>
          <w:rFonts w:ascii="Arial" w:hAnsi="Arial" w:cs="Arial"/>
          <w:sz w:val="28"/>
        </w:rPr>
        <w:t>Close meeting</w:t>
      </w:r>
    </w:p>
    <w:sectPr w:rsidR="00266143" w:rsidRPr="002A22F5" w:rsidSect="00FF22C2">
      <w:pgSz w:w="11906" w:h="16838"/>
      <w:pgMar w:top="454" w:right="851" w:bottom="45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3C6AF" w14:textId="77777777" w:rsidR="00D123D5" w:rsidRDefault="00D123D5" w:rsidP="000B62F3">
      <w:pPr>
        <w:spacing w:after="0" w:line="240" w:lineRule="auto"/>
      </w:pPr>
      <w:r>
        <w:separator/>
      </w:r>
    </w:p>
  </w:endnote>
  <w:endnote w:type="continuationSeparator" w:id="0">
    <w:p w14:paraId="52D52C23" w14:textId="77777777" w:rsidR="00D123D5" w:rsidRDefault="00D123D5" w:rsidP="000B6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226C1" w14:textId="77777777" w:rsidR="00D123D5" w:rsidRDefault="00D123D5" w:rsidP="000B62F3">
      <w:pPr>
        <w:spacing w:after="0" w:line="240" w:lineRule="auto"/>
      </w:pPr>
      <w:r>
        <w:separator/>
      </w:r>
    </w:p>
  </w:footnote>
  <w:footnote w:type="continuationSeparator" w:id="0">
    <w:p w14:paraId="3A345A71" w14:textId="77777777" w:rsidR="00D123D5" w:rsidRDefault="00D123D5" w:rsidP="000B6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01670"/>
    <w:multiLevelType w:val="hybridMultilevel"/>
    <w:tmpl w:val="1B70E74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821255"/>
    <w:multiLevelType w:val="hybridMultilevel"/>
    <w:tmpl w:val="04D0DA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64B23"/>
    <w:multiLevelType w:val="hybridMultilevel"/>
    <w:tmpl w:val="9D486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A53F0"/>
    <w:multiLevelType w:val="hybridMultilevel"/>
    <w:tmpl w:val="F0268B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CA389F"/>
    <w:multiLevelType w:val="hybridMultilevel"/>
    <w:tmpl w:val="0B168AD2"/>
    <w:lvl w:ilvl="0" w:tplc="C05297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63F26"/>
    <w:multiLevelType w:val="hybridMultilevel"/>
    <w:tmpl w:val="910035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9F15E4"/>
    <w:multiLevelType w:val="hybridMultilevel"/>
    <w:tmpl w:val="E0F84E50"/>
    <w:lvl w:ilvl="0" w:tplc="C772ED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93680">
    <w:abstractNumId w:val="1"/>
  </w:num>
  <w:num w:numId="2" w16cid:durableId="1682049969">
    <w:abstractNumId w:val="0"/>
  </w:num>
  <w:num w:numId="3" w16cid:durableId="1170369423">
    <w:abstractNumId w:val="6"/>
  </w:num>
  <w:num w:numId="4" w16cid:durableId="75828540">
    <w:abstractNumId w:val="3"/>
  </w:num>
  <w:num w:numId="5" w16cid:durableId="405342276">
    <w:abstractNumId w:val="2"/>
  </w:num>
  <w:num w:numId="6" w16cid:durableId="1195735070">
    <w:abstractNumId w:val="5"/>
  </w:num>
  <w:num w:numId="7" w16cid:durableId="1344894082">
    <w:abstractNumId w:val="4"/>
  </w:num>
  <w:num w:numId="8" w16cid:durableId="11845199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A"/>
    <w:rsid w:val="00001C7D"/>
    <w:rsid w:val="00002BF7"/>
    <w:rsid w:val="0000679B"/>
    <w:rsid w:val="0001239A"/>
    <w:rsid w:val="000125EC"/>
    <w:rsid w:val="000176FC"/>
    <w:rsid w:val="00020A46"/>
    <w:rsid w:val="00024559"/>
    <w:rsid w:val="00052D4D"/>
    <w:rsid w:val="000561FA"/>
    <w:rsid w:val="000663EF"/>
    <w:rsid w:val="000874A7"/>
    <w:rsid w:val="00097FE9"/>
    <w:rsid w:val="000A77BA"/>
    <w:rsid w:val="000B5A7B"/>
    <w:rsid w:val="000B62F3"/>
    <w:rsid w:val="000F1CC7"/>
    <w:rsid w:val="000F387C"/>
    <w:rsid w:val="000F3BD4"/>
    <w:rsid w:val="001019A8"/>
    <w:rsid w:val="00113E58"/>
    <w:rsid w:val="00116B2E"/>
    <w:rsid w:val="001202CE"/>
    <w:rsid w:val="001231C4"/>
    <w:rsid w:val="00127A5C"/>
    <w:rsid w:val="00135EEC"/>
    <w:rsid w:val="001369D1"/>
    <w:rsid w:val="00143130"/>
    <w:rsid w:val="00171700"/>
    <w:rsid w:val="0018163E"/>
    <w:rsid w:val="001A4CD7"/>
    <w:rsid w:val="001B12D8"/>
    <w:rsid w:val="001B2261"/>
    <w:rsid w:val="001F43A5"/>
    <w:rsid w:val="00225702"/>
    <w:rsid w:val="00262809"/>
    <w:rsid w:val="00266143"/>
    <w:rsid w:val="002671C2"/>
    <w:rsid w:val="002833DA"/>
    <w:rsid w:val="002A22F5"/>
    <w:rsid w:val="002B1322"/>
    <w:rsid w:val="002B3E6C"/>
    <w:rsid w:val="002F34D2"/>
    <w:rsid w:val="002F718A"/>
    <w:rsid w:val="00327D0A"/>
    <w:rsid w:val="003527B1"/>
    <w:rsid w:val="00353AE1"/>
    <w:rsid w:val="0036520A"/>
    <w:rsid w:val="00387355"/>
    <w:rsid w:val="00390A8A"/>
    <w:rsid w:val="003C41E8"/>
    <w:rsid w:val="003C4ED6"/>
    <w:rsid w:val="003F306E"/>
    <w:rsid w:val="003F7C7D"/>
    <w:rsid w:val="004048F3"/>
    <w:rsid w:val="00404FAD"/>
    <w:rsid w:val="00407FE1"/>
    <w:rsid w:val="00422E26"/>
    <w:rsid w:val="0043661D"/>
    <w:rsid w:val="00445E4F"/>
    <w:rsid w:val="0045687A"/>
    <w:rsid w:val="00457481"/>
    <w:rsid w:val="0046325E"/>
    <w:rsid w:val="004801E7"/>
    <w:rsid w:val="004C0437"/>
    <w:rsid w:val="004C7ABE"/>
    <w:rsid w:val="004D12C7"/>
    <w:rsid w:val="00500F9F"/>
    <w:rsid w:val="00533FDE"/>
    <w:rsid w:val="00542383"/>
    <w:rsid w:val="00543ED6"/>
    <w:rsid w:val="0054650E"/>
    <w:rsid w:val="00565668"/>
    <w:rsid w:val="0058617E"/>
    <w:rsid w:val="00596600"/>
    <w:rsid w:val="005A2237"/>
    <w:rsid w:val="005A2C0A"/>
    <w:rsid w:val="005B79D7"/>
    <w:rsid w:val="005C603B"/>
    <w:rsid w:val="005D3D2F"/>
    <w:rsid w:val="005E2554"/>
    <w:rsid w:val="005E3C10"/>
    <w:rsid w:val="00607C8B"/>
    <w:rsid w:val="00615F40"/>
    <w:rsid w:val="0062340C"/>
    <w:rsid w:val="00634BB6"/>
    <w:rsid w:val="00654555"/>
    <w:rsid w:val="00681FE3"/>
    <w:rsid w:val="006864C5"/>
    <w:rsid w:val="006865D3"/>
    <w:rsid w:val="0068694E"/>
    <w:rsid w:val="006936EE"/>
    <w:rsid w:val="00696B3C"/>
    <w:rsid w:val="006A32F1"/>
    <w:rsid w:val="006D40B0"/>
    <w:rsid w:val="0070096B"/>
    <w:rsid w:val="00703B08"/>
    <w:rsid w:val="00725939"/>
    <w:rsid w:val="00740D6B"/>
    <w:rsid w:val="00766889"/>
    <w:rsid w:val="00771C52"/>
    <w:rsid w:val="007738A8"/>
    <w:rsid w:val="00780B87"/>
    <w:rsid w:val="0078412E"/>
    <w:rsid w:val="00795CBD"/>
    <w:rsid w:val="007A5AA5"/>
    <w:rsid w:val="007C7A73"/>
    <w:rsid w:val="008026CE"/>
    <w:rsid w:val="008226B9"/>
    <w:rsid w:val="00853FFA"/>
    <w:rsid w:val="0085406F"/>
    <w:rsid w:val="00856636"/>
    <w:rsid w:val="00887CAF"/>
    <w:rsid w:val="008A6DE0"/>
    <w:rsid w:val="008B38F6"/>
    <w:rsid w:val="008D4B6A"/>
    <w:rsid w:val="008E3AB3"/>
    <w:rsid w:val="008E5920"/>
    <w:rsid w:val="00945C94"/>
    <w:rsid w:val="0095213F"/>
    <w:rsid w:val="0097400C"/>
    <w:rsid w:val="0097451F"/>
    <w:rsid w:val="0098386D"/>
    <w:rsid w:val="0098397B"/>
    <w:rsid w:val="00991842"/>
    <w:rsid w:val="00994B78"/>
    <w:rsid w:val="009A0A7A"/>
    <w:rsid w:val="009C4CCE"/>
    <w:rsid w:val="009E2715"/>
    <w:rsid w:val="009F6524"/>
    <w:rsid w:val="00A11EB7"/>
    <w:rsid w:val="00A26178"/>
    <w:rsid w:val="00A35F66"/>
    <w:rsid w:val="00A370B7"/>
    <w:rsid w:val="00A612EC"/>
    <w:rsid w:val="00A7252C"/>
    <w:rsid w:val="00A814B6"/>
    <w:rsid w:val="00A8758F"/>
    <w:rsid w:val="00A92D4C"/>
    <w:rsid w:val="00AC070B"/>
    <w:rsid w:val="00AD3984"/>
    <w:rsid w:val="00AD7942"/>
    <w:rsid w:val="00AF30D5"/>
    <w:rsid w:val="00AF7035"/>
    <w:rsid w:val="00B15FEF"/>
    <w:rsid w:val="00B3432F"/>
    <w:rsid w:val="00B360A1"/>
    <w:rsid w:val="00B4212A"/>
    <w:rsid w:val="00B43E07"/>
    <w:rsid w:val="00B64115"/>
    <w:rsid w:val="00B7458C"/>
    <w:rsid w:val="00BA5F73"/>
    <w:rsid w:val="00BB08EC"/>
    <w:rsid w:val="00BB468A"/>
    <w:rsid w:val="00BB7CFC"/>
    <w:rsid w:val="00BD4640"/>
    <w:rsid w:val="00BE4302"/>
    <w:rsid w:val="00BE4688"/>
    <w:rsid w:val="00C159CB"/>
    <w:rsid w:val="00C30000"/>
    <w:rsid w:val="00C33D58"/>
    <w:rsid w:val="00C36019"/>
    <w:rsid w:val="00C422D3"/>
    <w:rsid w:val="00C43F65"/>
    <w:rsid w:val="00C625FD"/>
    <w:rsid w:val="00C66EC0"/>
    <w:rsid w:val="00C77408"/>
    <w:rsid w:val="00C81713"/>
    <w:rsid w:val="00CB25A8"/>
    <w:rsid w:val="00CB3E24"/>
    <w:rsid w:val="00D01D8B"/>
    <w:rsid w:val="00D123D5"/>
    <w:rsid w:val="00D162E1"/>
    <w:rsid w:val="00D33595"/>
    <w:rsid w:val="00D4383B"/>
    <w:rsid w:val="00D52623"/>
    <w:rsid w:val="00D6179D"/>
    <w:rsid w:val="00D72431"/>
    <w:rsid w:val="00D81A11"/>
    <w:rsid w:val="00DB23FD"/>
    <w:rsid w:val="00DB493E"/>
    <w:rsid w:val="00DB4EE6"/>
    <w:rsid w:val="00DC2E53"/>
    <w:rsid w:val="00DC43B8"/>
    <w:rsid w:val="00DD01DC"/>
    <w:rsid w:val="00DE20B9"/>
    <w:rsid w:val="00DE5FDC"/>
    <w:rsid w:val="00E20F5C"/>
    <w:rsid w:val="00E220F2"/>
    <w:rsid w:val="00E266F0"/>
    <w:rsid w:val="00E3243E"/>
    <w:rsid w:val="00E4793B"/>
    <w:rsid w:val="00E50398"/>
    <w:rsid w:val="00EA6621"/>
    <w:rsid w:val="00EB1F73"/>
    <w:rsid w:val="00EB5F7B"/>
    <w:rsid w:val="00EC5298"/>
    <w:rsid w:val="00EE49B1"/>
    <w:rsid w:val="00EF427C"/>
    <w:rsid w:val="00EF51F3"/>
    <w:rsid w:val="00EF7107"/>
    <w:rsid w:val="00F006CA"/>
    <w:rsid w:val="00F00DF3"/>
    <w:rsid w:val="00F0154C"/>
    <w:rsid w:val="00F203AD"/>
    <w:rsid w:val="00F21206"/>
    <w:rsid w:val="00F24E64"/>
    <w:rsid w:val="00F3066B"/>
    <w:rsid w:val="00F7059B"/>
    <w:rsid w:val="00F72DA9"/>
    <w:rsid w:val="00F840AC"/>
    <w:rsid w:val="00F96570"/>
    <w:rsid w:val="00FA2F32"/>
    <w:rsid w:val="00FB7451"/>
    <w:rsid w:val="00FC36AF"/>
    <w:rsid w:val="00FC50BB"/>
    <w:rsid w:val="00FE5F64"/>
    <w:rsid w:val="00FE7F86"/>
    <w:rsid w:val="00FF22C2"/>
    <w:rsid w:val="00FF2D10"/>
    <w:rsid w:val="00FF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1BC71"/>
  <w15:docId w15:val="{4DA0ED5A-FDC3-4EAA-ABB6-3031B7FB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52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2F3"/>
  </w:style>
  <w:style w:type="paragraph" w:styleId="Footer">
    <w:name w:val="footer"/>
    <w:basedOn w:val="Normal"/>
    <w:link w:val="FooterChar"/>
    <w:uiPriority w:val="99"/>
    <w:unhideWhenUsed/>
    <w:rsid w:val="000B6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2F3"/>
  </w:style>
  <w:style w:type="table" w:styleId="TableGrid">
    <w:name w:val="Table Grid"/>
    <w:basedOn w:val="TableNormal"/>
    <w:uiPriority w:val="59"/>
    <w:rsid w:val="00C159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A1E0D-0F3E-4592-BAB6-3ABFF0B0E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Pigeon82</dc:creator>
  <cp:lastModifiedBy>Neil MacRae</cp:lastModifiedBy>
  <cp:revision>2</cp:revision>
  <cp:lastPrinted>2021-01-21T17:07:00Z</cp:lastPrinted>
  <dcterms:created xsi:type="dcterms:W3CDTF">2024-09-27T10:44:00Z</dcterms:created>
  <dcterms:modified xsi:type="dcterms:W3CDTF">2024-09-27T10:44:00Z</dcterms:modified>
</cp:coreProperties>
</file>